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919" w:rsidRDefault="003D1919" w:rsidP="003D1919">
      <w:pPr>
        <w:adjustRightInd w:val="0"/>
        <w:jc w:val="center"/>
        <w:rPr>
          <w:b/>
          <w:bCs/>
          <w:sz w:val="25"/>
          <w:szCs w:val="25"/>
        </w:rPr>
      </w:pPr>
      <w:r>
        <w:rPr>
          <w:b/>
          <w:bCs/>
          <w:sz w:val="25"/>
          <w:szCs w:val="25"/>
        </w:rPr>
        <w:t>Ackworth Community Church</w:t>
      </w:r>
    </w:p>
    <w:p w:rsidR="003D1919" w:rsidRPr="00E57520" w:rsidRDefault="003D1919" w:rsidP="003D1919">
      <w:pPr>
        <w:adjustRightInd w:val="0"/>
        <w:jc w:val="center"/>
        <w:rPr>
          <w:b/>
          <w:bCs/>
          <w:sz w:val="25"/>
          <w:szCs w:val="25"/>
        </w:rPr>
      </w:pPr>
      <w:r w:rsidRPr="00E57520">
        <w:rPr>
          <w:b/>
          <w:bCs/>
          <w:sz w:val="25"/>
          <w:szCs w:val="25"/>
        </w:rPr>
        <w:t>Statement of Beliefs</w:t>
      </w:r>
    </w:p>
    <w:p w:rsidR="003D1919" w:rsidRPr="00E57520" w:rsidRDefault="003D1919" w:rsidP="003D1919">
      <w:pPr>
        <w:adjustRightInd w:val="0"/>
        <w:rPr>
          <w:sz w:val="25"/>
          <w:szCs w:val="25"/>
        </w:rPr>
      </w:pPr>
      <w:r w:rsidRPr="00E57520">
        <w:rPr>
          <w:sz w:val="25"/>
          <w:szCs w:val="25"/>
        </w:rPr>
        <w:t xml:space="preserve">There is one God the Sovereign Creator of the universe who has revealed Himself in three co-equal and co-eternal persons the Father the Son (Jesus Christ) and the Holy Spirit </w:t>
      </w:r>
    </w:p>
    <w:p w:rsidR="003D1919" w:rsidRPr="00E57520" w:rsidRDefault="003D1919" w:rsidP="003D1919">
      <w:pPr>
        <w:adjustRightInd w:val="0"/>
        <w:rPr>
          <w:sz w:val="25"/>
          <w:szCs w:val="25"/>
        </w:rPr>
      </w:pPr>
      <w:r w:rsidRPr="00E57520">
        <w:rPr>
          <w:sz w:val="25"/>
          <w:szCs w:val="25"/>
        </w:rPr>
        <w:t xml:space="preserve">We believe in the complete humanity and divinity of Jesus Christ. </w:t>
      </w:r>
    </w:p>
    <w:p w:rsidR="003D1919" w:rsidRPr="00E57520" w:rsidRDefault="003D1919" w:rsidP="003D1919">
      <w:pPr>
        <w:adjustRightInd w:val="0"/>
        <w:rPr>
          <w:sz w:val="25"/>
          <w:szCs w:val="25"/>
        </w:rPr>
      </w:pPr>
      <w:r w:rsidRPr="00E57520">
        <w:rPr>
          <w:sz w:val="25"/>
          <w:szCs w:val="25"/>
        </w:rPr>
        <w:t xml:space="preserve">We believe in His virgin birth His sinless life in His atoning and substitutionary death for all people as the only means of salvation in His bodily resurrection from the dead in His ascension </w:t>
      </w:r>
      <w:r>
        <w:rPr>
          <w:sz w:val="25"/>
          <w:szCs w:val="25"/>
        </w:rPr>
        <w:t>t</w:t>
      </w:r>
      <w:r w:rsidRPr="00E57520">
        <w:rPr>
          <w:sz w:val="25"/>
          <w:szCs w:val="25"/>
        </w:rPr>
        <w:t>o the Father and in His personal return</w:t>
      </w:r>
    </w:p>
    <w:p w:rsidR="003D1919" w:rsidRPr="00E57520" w:rsidRDefault="003D1919" w:rsidP="003D1919">
      <w:pPr>
        <w:adjustRightInd w:val="0"/>
        <w:rPr>
          <w:sz w:val="25"/>
          <w:szCs w:val="25"/>
        </w:rPr>
      </w:pPr>
      <w:r w:rsidRPr="00E57520">
        <w:rPr>
          <w:sz w:val="25"/>
          <w:szCs w:val="25"/>
        </w:rPr>
        <w:t xml:space="preserve">We believe in the need for repentance from sin and the acceptance by faith in Jesus Christ as personal </w:t>
      </w:r>
      <w:proofErr w:type="spellStart"/>
      <w:r w:rsidRPr="00E57520">
        <w:rPr>
          <w:sz w:val="25"/>
          <w:szCs w:val="25"/>
        </w:rPr>
        <w:t>Saviour</w:t>
      </w:r>
      <w:proofErr w:type="spellEnd"/>
      <w:r w:rsidRPr="00E57520">
        <w:rPr>
          <w:sz w:val="25"/>
          <w:szCs w:val="25"/>
        </w:rPr>
        <w:t>; and in the consequent obligation of all believers to present this gospel of God's mercy to all people</w:t>
      </w:r>
    </w:p>
    <w:p w:rsidR="003D1919" w:rsidRPr="00E57520" w:rsidRDefault="003D1919" w:rsidP="003D1919">
      <w:pPr>
        <w:adjustRightInd w:val="0"/>
        <w:rPr>
          <w:sz w:val="25"/>
          <w:szCs w:val="25"/>
        </w:rPr>
      </w:pPr>
      <w:r w:rsidRPr="00E57520">
        <w:rPr>
          <w:sz w:val="25"/>
          <w:szCs w:val="25"/>
        </w:rPr>
        <w:t>We believe in the necessity of the work of the Holy Spirit in the New Birth and in His</w:t>
      </w:r>
      <w:r w:rsidR="008A5C83">
        <w:rPr>
          <w:sz w:val="25"/>
          <w:szCs w:val="25"/>
        </w:rPr>
        <w:t xml:space="preserve"> </w:t>
      </w:r>
      <w:r w:rsidRPr="00E57520">
        <w:rPr>
          <w:sz w:val="25"/>
          <w:szCs w:val="25"/>
        </w:rPr>
        <w:t xml:space="preserve">indwelling and </w:t>
      </w:r>
      <w:proofErr w:type="spellStart"/>
      <w:r w:rsidRPr="00E57520">
        <w:rPr>
          <w:sz w:val="25"/>
          <w:szCs w:val="25"/>
        </w:rPr>
        <w:t>baptising</w:t>
      </w:r>
      <w:proofErr w:type="spellEnd"/>
      <w:r w:rsidRPr="00E57520">
        <w:rPr>
          <w:sz w:val="25"/>
          <w:szCs w:val="25"/>
        </w:rPr>
        <w:t xml:space="preserve"> the believer and in the validity and exercise of His gifts today</w:t>
      </w:r>
    </w:p>
    <w:p w:rsidR="003D1919" w:rsidRPr="00E57520" w:rsidRDefault="003D1919" w:rsidP="003D1919">
      <w:pPr>
        <w:adjustRightInd w:val="0"/>
        <w:rPr>
          <w:sz w:val="25"/>
          <w:szCs w:val="25"/>
        </w:rPr>
      </w:pPr>
      <w:r w:rsidRPr="00E57520">
        <w:rPr>
          <w:sz w:val="25"/>
          <w:szCs w:val="25"/>
        </w:rPr>
        <w:t>We believe in the Bible as the inspired and infallible Word of God the final authority in all matters of faith conduct and Church order</w:t>
      </w:r>
    </w:p>
    <w:p w:rsidR="003D1919" w:rsidRPr="00E57520" w:rsidRDefault="003D1919" w:rsidP="003D1919">
      <w:pPr>
        <w:adjustRightInd w:val="0"/>
        <w:rPr>
          <w:sz w:val="25"/>
          <w:szCs w:val="25"/>
        </w:rPr>
      </w:pPr>
      <w:r w:rsidRPr="00E57520">
        <w:rPr>
          <w:sz w:val="25"/>
          <w:szCs w:val="25"/>
        </w:rPr>
        <w:t xml:space="preserve">We believe in the guilt and depravity of all people by consequence of the </w:t>
      </w:r>
      <w:proofErr w:type="gramStart"/>
      <w:r w:rsidRPr="00E57520">
        <w:rPr>
          <w:sz w:val="25"/>
          <w:szCs w:val="25"/>
        </w:rPr>
        <w:t>Fall</w:t>
      </w:r>
      <w:proofErr w:type="gramEnd"/>
      <w:r w:rsidRPr="00E57520">
        <w:rPr>
          <w:sz w:val="25"/>
          <w:szCs w:val="25"/>
        </w:rPr>
        <w:t xml:space="preserve"> rendering</w:t>
      </w:r>
      <w:r w:rsidR="008A5C83">
        <w:rPr>
          <w:sz w:val="25"/>
          <w:szCs w:val="25"/>
        </w:rPr>
        <w:t xml:space="preserve"> </w:t>
      </w:r>
      <w:r w:rsidRPr="00E57520">
        <w:rPr>
          <w:sz w:val="25"/>
          <w:szCs w:val="25"/>
        </w:rPr>
        <w:t>them subject to the wrath and condemnation of God who is holy and just</w:t>
      </w:r>
    </w:p>
    <w:p w:rsidR="003D1919" w:rsidRPr="00E57520" w:rsidRDefault="003D1919" w:rsidP="003D1919">
      <w:pPr>
        <w:adjustRightInd w:val="0"/>
        <w:rPr>
          <w:sz w:val="25"/>
          <w:szCs w:val="25"/>
        </w:rPr>
      </w:pPr>
      <w:r w:rsidRPr="00E57520">
        <w:rPr>
          <w:sz w:val="25"/>
          <w:szCs w:val="25"/>
        </w:rPr>
        <w:t>We believe in the resurrection of all people to final judgement before Christ</w:t>
      </w:r>
    </w:p>
    <w:p w:rsidR="003D1919" w:rsidRPr="00E57520" w:rsidRDefault="003D1919" w:rsidP="003D1919">
      <w:pPr>
        <w:adjustRightInd w:val="0"/>
        <w:rPr>
          <w:sz w:val="25"/>
          <w:szCs w:val="25"/>
        </w:rPr>
      </w:pPr>
      <w:r w:rsidRPr="00E57520">
        <w:rPr>
          <w:sz w:val="25"/>
          <w:szCs w:val="25"/>
        </w:rPr>
        <w:t>We believe in the baptism by immersion of believers and in the regular observance bybelievers of the Lord's Supper</w:t>
      </w:r>
    </w:p>
    <w:p w:rsidR="002E7857" w:rsidRDefault="008A5C83"/>
    <w:sectPr w:rsidR="002E7857" w:rsidSect="002B3E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1919"/>
    <w:rsid w:val="002B3E33"/>
    <w:rsid w:val="00354E92"/>
    <w:rsid w:val="003D1919"/>
    <w:rsid w:val="004E01D8"/>
    <w:rsid w:val="008A5C83"/>
    <w:rsid w:val="009B2230"/>
    <w:rsid w:val="00D1426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919"/>
    <w:pPr>
      <w:spacing w:before="67" w:after="120" w:line="331" w:lineRule="auto"/>
      <w:ind w:left="108"/>
    </w:pPr>
    <w:rPr>
      <w:rFonts w:eastAsiaTheme="minorEastAsia"/>
      <w:kern w:val="24"/>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alyn griffith</dc:creator>
  <cp:lastModifiedBy>Windows User</cp:lastModifiedBy>
  <cp:revision>3</cp:revision>
  <dcterms:created xsi:type="dcterms:W3CDTF">2023-09-16T08:54:00Z</dcterms:created>
  <dcterms:modified xsi:type="dcterms:W3CDTF">2023-09-16T08:54:00Z</dcterms:modified>
</cp:coreProperties>
</file>