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A83F" w14:textId="77777777" w:rsidR="009F05C7" w:rsidRPr="00693697" w:rsidRDefault="009F05C7" w:rsidP="009F05C7">
      <w:pPr>
        <w:spacing w:before="100" w:beforeAutospacing="1" w:after="240"/>
        <w:rPr>
          <w:rFonts w:eastAsiaTheme="minorEastAsia"/>
          <w:sz w:val="36"/>
          <w:szCs w:val="36"/>
        </w:rPr>
      </w:pPr>
      <w:r w:rsidRPr="00693697">
        <w:rPr>
          <w:rFonts w:eastAsiaTheme="minorEastAsia"/>
          <w:sz w:val="36"/>
          <w:szCs w:val="36"/>
        </w:rPr>
        <w:t>Role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9F05C7" w14:paraId="3E41C2A1" w14:textId="77777777" w:rsidTr="00667791">
        <w:tc>
          <w:tcPr>
            <w:tcW w:w="2127" w:type="dxa"/>
          </w:tcPr>
          <w:p w14:paraId="1AC5502E" w14:textId="77777777" w:rsidR="009F05C7" w:rsidRPr="000E21B4" w:rsidRDefault="009F05C7" w:rsidP="00C22F69">
            <w:pPr>
              <w:rPr>
                <w:b/>
                <w:bCs/>
              </w:rPr>
            </w:pPr>
            <w:r w:rsidRPr="000E21B4">
              <w:rPr>
                <w:b/>
                <w:bCs/>
              </w:rPr>
              <w:t>Role</w:t>
            </w:r>
          </w:p>
        </w:tc>
        <w:tc>
          <w:tcPr>
            <w:tcW w:w="8221" w:type="dxa"/>
          </w:tcPr>
          <w:p w14:paraId="1EA1BFA4" w14:textId="77777777" w:rsidR="009F05C7" w:rsidRDefault="009F05C7" w:rsidP="00C22F69">
            <w:r>
              <w:t>Youth and Young Adults Pastor</w:t>
            </w:r>
          </w:p>
        </w:tc>
      </w:tr>
      <w:tr w:rsidR="009F05C7" w14:paraId="65A14074" w14:textId="77777777" w:rsidTr="00667791">
        <w:tc>
          <w:tcPr>
            <w:tcW w:w="2127" w:type="dxa"/>
          </w:tcPr>
          <w:p w14:paraId="7BD48256" w14:textId="77777777" w:rsidR="009F05C7" w:rsidRPr="000E21B4" w:rsidRDefault="009F05C7" w:rsidP="00C22F69">
            <w:pPr>
              <w:rPr>
                <w:b/>
                <w:bCs/>
              </w:rPr>
            </w:pPr>
            <w:r w:rsidRPr="000E21B4">
              <w:rPr>
                <w:b/>
                <w:bCs/>
              </w:rPr>
              <w:t>Reporting to</w:t>
            </w:r>
          </w:p>
        </w:tc>
        <w:tc>
          <w:tcPr>
            <w:tcW w:w="8221" w:type="dxa"/>
          </w:tcPr>
          <w:p w14:paraId="22991401" w14:textId="77777777" w:rsidR="009F05C7" w:rsidRDefault="009F05C7" w:rsidP="00C22F69">
            <w:r>
              <w:t xml:space="preserve">Associate Pastor </w:t>
            </w:r>
          </w:p>
        </w:tc>
      </w:tr>
      <w:tr w:rsidR="009F05C7" w14:paraId="5190868D" w14:textId="77777777" w:rsidTr="00667791">
        <w:tc>
          <w:tcPr>
            <w:tcW w:w="2127" w:type="dxa"/>
          </w:tcPr>
          <w:p w14:paraId="76329707" w14:textId="77777777" w:rsidR="009F05C7" w:rsidRPr="000E21B4" w:rsidRDefault="009F05C7" w:rsidP="00C22F69">
            <w:pPr>
              <w:rPr>
                <w:b/>
                <w:bCs/>
              </w:rPr>
            </w:pPr>
            <w:r w:rsidRPr="000E21B4">
              <w:rPr>
                <w:b/>
                <w:bCs/>
              </w:rPr>
              <w:t>Hours of work</w:t>
            </w:r>
          </w:p>
        </w:tc>
        <w:tc>
          <w:tcPr>
            <w:tcW w:w="8221" w:type="dxa"/>
          </w:tcPr>
          <w:p w14:paraId="0DD8CF2C" w14:textId="6043A097" w:rsidR="009F05C7" w:rsidRDefault="009F05C7" w:rsidP="00C22F69">
            <w:r>
              <w:t xml:space="preserve">37.5 hours across the week </w:t>
            </w:r>
            <w:r w:rsidR="003A62AD">
              <w:t>including</w:t>
            </w:r>
            <w:r>
              <w:t xml:space="preserve"> Youth </w:t>
            </w:r>
            <w:r w:rsidR="00667791">
              <w:t>nights</w:t>
            </w:r>
            <w:r>
              <w:t xml:space="preserve"> and Sunday meetings.</w:t>
            </w:r>
          </w:p>
        </w:tc>
      </w:tr>
      <w:tr w:rsidR="009F05C7" w14:paraId="783FB9CD" w14:textId="77777777" w:rsidTr="00667791">
        <w:tc>
          <w:tcPr>
            <w:tcW w:w="2127" w:type="dxa"/>
          </w:tcPr>
          <w:p w14:paraId="3086B893" w14:textId="77777777" w:rsidR="009F05C7" w:rsidRPr="00411F09" w:rsidRDefault="009F05C7" w:rsidP="00C22F69">
            <w:pPr>
              <w:rPr>
                <w:b/>
                <w:bCs/>
              </w:rPr>
            </w:pPr>
            <w:r>
              <w:rPr>
                <w:b/>
                <w:bCs/>
              </w:rPr>
              <w:t>Place of work</w:t>
            </w:r>
          </w:p>
        </w:tc>
        <w:tc>
          <w:tcPr>
            <w:tcW w:w="8221" w:type="dxa"/>
          </w:tcPr>
          <w:p w14:paraId="3B63A1B7" w14:textId="77777777" w:rsidR="009F05C7" w:rsidRDefault="009F05C7" w:rsidP="00C22F69">
            <w:r>
              <w:t xml:space="preserve">Welcome Church buildings </w:t>
            </w:r>
          </w:p>
        </w:tc>
      </w:tr>
      <w:tr w:rsidR="009F05C7" w14:paraId="31C13252" w14:textId="77777777" w:rsidTr="00667791">
        <w:tc>
          <w:tcPr>
            <w:tcW w:w="2127" w:type="dxa"/>
          </w:tcPr>
          <w:p w14:paraId="3FC7E2E3" w14:textId="77777777" w:rsidR="009F05C7" w:rsidRPr="00411F09" w:rsidRDefault="009F05C7" w:rsidP="00C22F69">
            <w:pPr>
              <w:rPr>
                <w:b/>
                <w:bCs/>
              </w:rPr>
            </w:pPr>
            <w:r>
              <w:rPr>
                <w:b/>
                <w:bCs/>
              </w:rPr>
              <w:t>Line Reports</w:t>
            </w:r>
          </w:p>
        </w:tc>
        <w:tc>
          <w:tcPr>
            <w:tcW w:w="8221" w:type="dxa"/>
          </w:tcPr>
          <w:p w14:paraId="7257EA37" w14:textId="77777777" w:rsidR="009F05C7" w:rsidRDefault="009F05C7" w:rsidP="00C22F69">
            <w:r>
              <w:t>Up to 6 volunteers</w:t>
            </w:r>
          </w:p>
        </w:tc>
      </w:tr>
    </w:tbl>
    <w:p w14:paraId="5BB454D2" w14:textId="77777777" w:rsidR="009F05C7" w:rsidRPr="001C2367" w:rsidRDefault="009F05C7" w:rsidP="00667791">
      <w:pPr>
        <w:spacing w:before="240" w:after="60" w:line="276" w:lineRule="auto"/>
        <w:rPr>
          <w:rFonts w:eastAsiaTheme="minorEastAsia"/>
          <w:b/>
          <w:bCs/>
        </w:rPr>
      </w:pPr>
      <w:r w:rsidRPr="136757CF">
        <w:rPr>
          <w:rFonts w:eastAsiaTheme="minorEastAsia"/>
          <w:b/>
          <w:bCs/>
        </w:rPr>
        <w:t>MAIN PURPOSE OF THE ROLE:</w:t>
      </w:r>
    </w:p>
    <w:p w14:paraId="3026DEBF" w14:textId="77777777" w:rsidR="009F05C7" w:rsidRPr="00DB3D1A" w:rsidRDefault="009F05C7" w:rsidP="009F05C7">
      <w:pPr>
        <w:spacing w:after="200" w:line="276" w:lineRule="auto"/>
        <w:rPr>
          <w:rFonts w:eastAsiaTheme="minorEastAsia"/>
          <w:sz w:val="22"/>
          <w:szCs w:val="22"/>
        </w:rPr>
      </w:pPr>
      <w:r w:rsidRPr="00DB3D1A">
        <w:rPr>
          <w:rFonts w:eastAsiaTheme="minorEastAsia"/>
          <w:sz w:val="22"/>
          <w:szCs w:val="22"/>
        </w:rPr>
        <w:t>Overall responsibility for leading the delivering of agreed outcomes across the Youth and Young Adult ministries of Welcome Church.</w:t>
      </w:r>
    </w:p>
    <w:p w14:paraId="5E3C12C9" w14:textId="77777777" w:rsidR="009F05C7" w:rsidRDefault="009F05C7" w:rsidP="009F05C7">
      <w:pPr>
        <w:spacing w:after="120" w:line="276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KEY </w:t>
      </w:r>
      <w:r w:rsidRPr="136757CF">
        <w:rPr>
          <w:rFonts w:eastAsiaTheme="minorEastAsia"/>
          <w:b/>
          <w:bCs/>
        </w:rPr>
        <w:t>RESPONSIBILITIES</w:t>
      </w:r>
    </w:p>
    <w:p w14:paraId="401F52B1" w14:textId="77777777" w:rsidR="003A62AD" w:rsidRPr="00B03145" w:rsidRDefault="003A62AD" w:rsidP="003A62AD">
      <w:pPr>
        <w:spacing w:after="60"/>
        <w:rPr>
          <w:rFonts w:ascii="Calibri" w:hAnsi="Calibri" w:cs="Calibri"/>
          <w:u w:val="single"/>
        </w:rPr>
      </w:pPr>
      <w:r w:rsidRPr="00B03145">
        <w:rPr>
          <w:rFonts w:ascii="Calibri" w:hAnsi="Calibri" w:cs="Calibri"/>
          <w:u w:val="single"/>
        </w:rPr>
        <w:t>Vision and Strategy</w:t>
      </w:r>
    </w:p>
    <w:p w14:paraId="0CB4390E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Lead a strategy process, engaging with the Elders, to define the key strategic goals, objectives and outcomes for the Youth and Young Adult ministries.</w:t>
      </w:r>
    </w:p>
    <w:p w14:paraId="78FD7F03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Take primary responsibility for developing strategic plans and budgets that deliver these goals, objectives and outcomes.</w:t>
      </w:r>
    </w:p>
    <w:p w14:paraId="2FFE8762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Lead the implementation of these plans through volunteer ministry leads and teams.</w:t>
      </w:r>
    </w:p>
    <w:p w14:paraId="529C86A7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Identify, monitor and manage key risks associated with the delivery of strategic plans and ongoing activities.</w:t>
      </w:r>
    </w:p>
    <w:p w14:paraId="59E69C84" w14:textId="77777777" w:rsidR="003A62AD" w:rsidRPr="00B03145" w:rsidRDefault="003A62AD" w:rsidP="003A62AD">
      <w:pPr>
        <w:spacing w:after="60"/>
        <w:rPr>
          <w:rFonts w:ascii="Calibri" w:hAnsi="Calibri" w:cs="Calibri"/>
          <w:u w:val="single"/>
        </w:rPr>
      </w:pPr>
      <w:r w:rsidRPr="00B03145">
        <w:rPr>
          <w:rFonts w:ascii="Calibri" w:hAnsi="Calibri" w:cs="Calibri"/>
          <w:u w:val="single"/>
        </w:rPr>
        <w:t>Leadership and Culture</w:t>
      </w:r>
    </w:p>
    <w:p w14:paraId="7F0F6AB6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Lead, support and coach ministry leaders and teams through regular contact so that they are developed, empowered and released in their giftings and skills.</w:t>
      </w:r>
    </w:p>
    <w:p w14:paraId="0D7DC480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Work with the Elders to build leadership and serving capacity to support the longer-term growth and sustainability of our youth ministries.</w:t>
      </w:r>
    </w:p>
    <w:p w14:paraId="2CE82A0F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Develop young leaders in Christ-like maturity who can serve within youth ministry and the wider vision of Welcome Church.</w:t>
      </w:r>
    </w:p>
    <w:p w14:paraId="61A246D5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 xml:space="preserve">Work with the Outreach Pastor to nurture a culture among young people </w:t>
      </w:r>
      <w:proofErr w:type="gramStart"/>
      <w:r w:rsidRPr="003A62AD">
        <w:rPr>
          <w:rFonts w:ascii="Calibri" w:hAnsi="Calibri" w:cs="Calibri"/>
        </w:rPr>
        <w:t>where</w:t>
      </w:r>
      <w:proofErr w:type="gramEnd"/>
      <w:r w:rsidRPr="003A62AD">
        <w:rPr>
          <w:rFonts w:ascii="Calibri" w:hAnsi="Calibri" w:cs="Calibri"/>
        </w:rPr>
        <w:t xml:space="preserve"> sharing personal faith - through both words and actions - is a natural part of daily life.</w:t>
      </w:r>
    </w:p>
    <w:p w14:paraId="29843ADD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Build effective relationships and communication channels with parents to help shape youth activities that support them in the discipleship of their children.</w:t>
      </w:r>
    </w:p>
    <w:p w14:paraId="50D2EFD3" w14:textId="5EF722DC" w:rsidR="003A62AD" w:rsidRPr="003A62AD" w:rsidRDefault="003A62AD" w:rsidP="003A62AD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 xml:space="preserve">Foster a culture of fun, friendship, </w:t>
      </w:r>
      <w:r w:rsidR="0096732B">
        <w:rPr>
          <w:rFonts w:ascii="Calibri" w:hAnsi="Calibri" w:cs="Calibri"/>
        </w:rPr>
        <w:t xml:space="preserve">care, </w:t>
      </w:r>
      <w:r w:rsidRPr="003A62AD">
        <w:rPr>
          <w:rFonts w:ascii="Calibri" w:hAnsi="Calibri" w:cs="Calibri"/>
        </w:rPr>
        <w:t xml:space="preserve">faith and prayer, where </w:t>
      </w:r>
      <w:r w:rsidR="002A4704">
        <w:rPr>
          <w:rFonts w:ascii="Calibri" w:hAnsi="Calibri" w:cs="Calibri"/>
        </w:rPr>
        <w:t xml:space="preserve">youth and </w:t>
      </w:r>
      <w:r w:rsidRPr="003A62AD">
        <w:rPr>
          <w:rFonts w:ascii="Calibri" w:hAnsi="Calibri" w:cs="Calibri"/>
        </w:rPr>
        <w:t>young adults experience joy in community and grow into their calling and gifting in God.</w:t>
      </w:r>
    </w:p>
    <w:p w14:paraId="47474CB1" w14:textId="77777777" w:rsidR="003A62AD" w:rsidRPr="003A62AD" w:rsidRDefault="003A62AD" w:rsidP="003A62AD">
      <w:pPr>
        <w:spacing w:after="60"/>
        <w:rPr>
          <w:rFonts w:ascii="Calibri" w:hAnsi="Calibri" w:cs="Calibri"/>
          <w:u w:val="single"/>
        </w:rPr>
      </w:pPr>
      <w:r w:rsidRPr="00B03145">
        <w:rPr>
          <w:rFonts w:ascii="Calibri" w:hAnsi="Calibri" w:cs="Calibri"/>
          <w:u w:val="single"/>
        </w:rPr>
        <w:t>Safeguarding and Care</w:t>
      </w:r>
    </w:p>
    <w:p w14:paraId="1555F061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contextualSpacing w:val="0"/>
        <w:rPr>
          <w:rFonts w:ascii="Calibri" w:hAnsi="Calibri" w:cs="Calibri"/>
          <w:b/>
          <w:bCs/>
        </w:rPr>
      </w:pPr>
      <w:r w:rsidRPr="003A62AD">
        <w:rPr>
          <w:rFonts w:ascii="Calibri" w:hAnsi="Calibri" w:cs="Calibri"/>
        </w:rPr>
        <w:t>Create and sustain a culture of safety and respect through consistent implementation of Welcome Church’s safeguarding policies and practices.</w:t>
      </w:r>
    </w:p>
    <w:p w14:paraId="1CF3770E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Provide support to youth team leaders, including direct help in times of crisis.</w:t>
      </w:r>
    </w:p>
    <w:p w14:paraId="432B284E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Pastor and invest in leaders - especially those in their 20s and 30s - building strong, supportive relationships with this age group.</w:t>
      </w:r>
    </w:p>
    <w:p w14:paraId="09D58F29" w14:textId="77777777" w:rsidR="003A62AD" w:rsidRPr="00B03145" w:rsidRDefault="003A62AD" w:rsidP="003A62AD">
      <w:pPr>
        <w:spacing w:after="60"/>
        <w:rPr>
          <w:rFonts w:ascii="Calibri" w:hAnsi="Calibri" w:cs="Calibri"/>
          <w:u w:val="single"/>
        </w:rPr>
      </w:pPr>
      <w:r w:rsidRPr="00B03145">
        <w:rPr>
          <w:rFonts w:ascii="Calibri" w:hAnsi="Calibri" w:cs="Calibri"/>
          <w:u w:val="single"/>
        </w:rPr>
        <w:t>Delivery</w:t>
      </w:r>
    </w:p>
    <w:p w14:paraId="60E1CA05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 xml:space="preserve">Plan and facilitate regular gatherings for youth and young adults, including participation in external events (e.g. </w:t>
      </w:r>
      <w:proofErr w:type="spellStart"/>
      <w:r w:rsidRPr="003A62AD">
        <w:rPr>
          <w:rFonts w:ascii="Calibri" w:hAnsi="Calibri" w:cs="Calibri"/>
        </w:rPr>
        <w:t>Newday</w:t>
      </w:r>
      <w:proofErr w:type="spellEnd"/>
      <w:r w:rsidRPr="003A62AD">
        <w:rPr>
          <w:rFonts w:ascii="Calibri" w:hAnsi="Calibri" w:cs="Calibri"/>
        </w:rPr>
        <w:t>).</w:t>
      </w:r>
    </w:p>
    <w:p w14:paraId="51100F83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Disciple young adults so they grow as mature followers of Jesus, fully engaged in the life of the church and equipped to disciple others (2 Timothy 2:2).</w:t>
      </w:r>
    </w:p>
    <w:p w14:paraId="702FEB6E" w14:textId="77777777" w:rsidR="003A62AD" w:rsidRPr="003A62AD" w:rsidRDefault="003A62AD" w:rsidP="003A62AD">
      <w:pPr>
        <w:pStyle w:val="ListParagraph"/>
        <w:numPr>
          <w:ilvl w:val="0"/>
          <w:numId w:val="12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t>Develop accessible, relevant and engaging training for youth leadership teams.</w:t>
      </w:r>
    </w:p>
    <w:p w14:paraId="7967C8CD" w14:textId="77777777" w:rsidR="003A62AD" w:rsidRPr="003A62AD" w:rsidRDefault="003A62AD" w:rsidP="00384260">
      <w:pPr>
        <w:pStyle w:val="ListParagraph"/>
        <w:numPr>
          <w:ilvl w:val="0"/>
          <w:numId w:val="12"/>
        </w:numPr>
        <w:spacing w:after="240"/>
        <w:ind w:left="357" w:hanging="357"/>
        <w:contextualSpacing w:val="0"/>
        <w:rPr>
          <w:rFonts w:ascii="Calibri" w:hAnsi="Calibri" w:cs="Calibri"/>
        </w:rPr>
      </w:pPr>
      <w:r w:rsidRPr="003A62AD">
        <w:rPr>
          <w:rFonts w:ascii="Calibri" w:hAnsi="Calibri" w:cs="Calibri"/>
        </w:rPr>
        <w:lastRenderedPageBreak/>
        <w:t>Work with the Teaching Pastor to develop an integrated teaching curriculum that equips young people for whole-life discipleship - from introduction to faith through to mature Christian adulthood - accessible to those from different backgrounds and abilities.</w:t>
      </w:r>
    </w:p>
    <w:p w14:paraId="2956D2BD" w14:textId="709BBF43" w:rsidR="009F05C7" w:rsidRDefault="009F05C7" w:rsidP="00651443">
      <w:pPr>
        <w:spacing w:after="60" w:line="276" w:lineRule="auto"/>
        <w:rPr>
          <w:rFonts w:eastAsiaTheme="minorEastAsia"/>
          <w:b/>
          <w:bCs/>
        </w:rPr>
      </w:pPr>
      <w:r w:rsidRPr="136757CF">
        <w:rPr>
          <w:rFonts w:eastAsiaTheme="minorEastAsia"/>
          <w:b/>
          <w:bCs/>
        </w:rPr>
        <w:t>GENERAL DUTIES</w:t>
      </w:r>
      <w:r>
        <w:rPr>
          <w:rFonts w:eastAsiaTheme="minorEastAsia"/>
          <w:b/>
          <w:bCs/>
        </w:rPr>
        <w:t xml:space="preserve"> &amp; ACTIVITIES</w:t>
      </w:r>
    </w:p>
    <w:p w14:paraId="34A38AA2" w14:textId="77777777" w:rsidR="00FF15B5" w:rsidRDefault="009F05C7" w:rsidP="00FF15B5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Theme="minorEastAsia"/>
        </w:rPr>
      </w:pPr>
      <w:r w:rsidRPr="136757CF">
        <w:rPr>
          <w:rFonts w:eastAsiaTheme="minorEastAsia"/>
        </w:rPr>
        <w:t>Participate in office staff team meetings &amp; activities</w:t>
      </w:r>
      <w:r>
        <w:rPr>
          <w:rFonts w:eastAsiaTheme="minorEastAsia"/>
        </w:rPr>
        <w:t>.</w:t>
      </w:r>
    </w:p>
    <w:p w14:paraId="4EEF1F68" w14:textId="0C22F87D" w:rsidR="009F05C7" w:rsidRPr="00FF15B5" w:rsidRDefault="009F05C7" w:rsidP="00FF15B5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Theme="minorEastAsia"/>
        </w:rPr>
      </w:pPr>
      <w:r w:rsidRPr="00FF15B5">
        <w:rPr>
          <w:rFonts w:eastAsiaTheme="minorEastAsia"/>
        </w:rPr>
        <w:t>Lead or participate in key projects and events as required – e.g. BWA and Carol Services.</w:t>
      </w:r>
    </w:p>
    <w:p w14:paraId="4694C97A" w14:textId="77777777" w:rsidR="009F05C7" w:rsidRPr="008C6D11" w:rsidRDefault="009F05C7" w:rsidP="00FF15B5">
      <w:pPr>
        <w:pStyle w:val="ListParagraph"/>
        <w:numPr>
          <w:ilvl w:val="0"/>
          <w:numId w:val="1"/>
        </w:numPr>
        <w:spacing w:after="60"/>
        <w:rPr>
          <w:rFonts w:eastAsiaTheme="minorEastAsia"/>
        </w:rPr>
      </w:pPr>
      <w:r>
        <w:rPr>
          <w:rFonts w:eastAsiaTheme="minorEastAsia"/>
        </w:rPr>
        <w:t>Line-manage employed &amp; voluntary office-based staff including performance of appraisals</w:t>
      </w:r>
    </w:p>
    <w:p w14:paraId="55021EFE" w14:textId="77777777" w:rsidR="009F05C7" w:rsidRDefault="009F05C7" w:rsidP="00FF15B5">
      <w:pPr>
        <w:pStyle w:val="ListParagraph"/>
        <w:numPr>
          <w:ilvl w:val="0"/>
          <w:numId w:val="1"/>
        </w:numPr>
        <w:spacing w:after="60"/>
        <w:rPr>
          <w:rFonts w:eastAsiaTheme="minorEastAsia"/>
        </w:rPr>
      </w:pPr>
      <w:r>
        <w:rPr>
          <w:rFonts w:eastAsiaTheme="minorEastAsia"/>
        </w:rPr>
        <w:t>Behave in accordance with the Welcome Church Code of Conduct for Employees.</w:t>
      </w:r>
    </w:p>
    <w:p w14:paraId="4D6BCFAA" w14:textId="77777777" w:rsidR="009F05C7" w:rsidRDefault="009F05C7" w:rsidP="00FF15B5">
      <w:pPr>
        <w:pStyle w:val="ListParagraph"/>
        <w:numPr>
          <w:ilvl w:val="0"/>
          <w:numId w:val="1"/>
        </w:numPr>
        <w:spacing w:after="60"/>
        <w:rPr>
          <w:rFonts w:eastAsiaTheme="minorEastAsia"/>
        </w:rPr>
      </w:pPr>
      <w:r>
        <w:rPr>
          <w:rFonts w:eastAsiaTheme="minorEastAsia"/>
        </w:rPr>
        <w:t>Follow and lead others in line with policies and procedures agreed by the Elders and Trustees</w:t>
      </w:r>
    </w:p>
    <w:p w14:paraId="3C0A7AFC" w14:textId="24DF31A2" w:rsidR="009F05C7" w:rsidRPr="0057418A" w:rsidRDefault="009F05C7" w:rsidP="00FF15B5">
      <w:pPr>
        <w:pStyle w:val="ListParagraph"/>
        <w:numPr>
          <w:ilvl w:val="0"/>
          <w:numId w:val="1"/>
        </w:numPr>
        <w:spacing w:after="120"/>
        <w:rPr>
          <w:rFonts w:eastAsiaTheme="minorEastAsia"/>
        </w:rPr>
      </w:pPr>
      <w:r w:rsidRPr="0057418A">
        <w:rPr>
          <w:rFonts w:cs="Calibri"/>
          <w:position w:val="-2"/>
        </w:rPr>
        <w:t xml:space="preserve">To maintain a full </w:t>
      </w:r>
      <w:r w:rsidR="00FF15B5">
        <w:rPr>
          <w:rFonts w:cs="Calibri"/>
          <w:position w:val="-2"/>
        </w:rPr>
        <w:t xml:space="preserve">personal </w:t>
      </w:r>
      <w:r w:rsidRPr="0057418A">
        <w:rPr>
          <w:rFonts w:cs="Calibri"/>
          <w:position w:val="-2"/>
        </w:rPr>
        <w:t>involvement in church life</w:t>
      </w:r>
    </w:p>
    <w:p w14:paraId="791CE14C" w14:textId="77777777" w:rsidR="009F05C7" w:rsidRPr="00A65A9A" w:rsidRDefault="009F05C7" w:rsidP="009F05C7">
      <w:pPr>
        <w:pStyle w:val="NormalWeb"/>
        <w:shd w:val="clear" w:color="auto" w:fill="FFFFFF"/>
        <w:spacing w:after="120"/>
        <w:rPr>
          <w:rFonts w:eastAsiaTheme="minorEastAsia"/>
        </w:rPr>
      </w:pPr>
      <w:r w:rsidRPr="0057418A">
        <w:rPr>
          <w:rFonts w:asciiTheme="minorHAnsi" w:eastAsiaTheme="minorEastAsia" w:hAnsiTheme="minorHAnsi"/>
          <w:b/>
          <w:bCs/>
        </w:rPr>
        <w:t>PERSON SPECIFICATION</w:t>
      </w:r>
      <w:r w:rsidRPr="00A65A9A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6268"/>
        <w:gridCol w:w="1134"/>
        <w:gridCol w:w="1105"/>
      </w:tblGrid>
      <w:tr w:rsidR="009F05C7" w14:paraId="70BBC5A6" w14:textId="77777777" w:rsidTr="00C22F69">
        <w:tc>
          <w:tcPr>
            <w:tcW w:w="1949" w:type="dxa"/>
            <w:shd w:val="clear" w:color="auto" w:fill="D9D9D9" w:themeFill="background1" w:themeFillShade="D9"/>
          </w:tcPr>
          <w:p w14:paraId="63FC12F3" w14:textId="77777777" w:rsidR="009F05C7" w:rsidRDefault="009F05C7" w:rsidP="00C22F69">
            <w:pPr>
              <w:spacing w:after="12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Requirements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14:paraId="586FD54F" w14:textId="77777777" w:rsidR="009F05C7" w:rsidRDefault="009F05C7" w:rsidP="00C22F69">
            <w:pPr>
              <w:spacing w:after="12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Description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71A27" w14:textId="77777777" w:rsidR="009F05C7" w:rsidRPr="00BA5DC6" w:rsidRDefault="009F05C7" w:rsidP="00C22F69">
            <w:pPr>
              <w:spacing w:after="1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BA5DC6">
              <w:rPr>
                <w:rFonts w:eastAsiaTheme="minorEastAsi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9933DF0" w14:textId="77777777" w:rsidR="009F05C7" w:rsidRPr="00BA5DC6" w:rsidRDefault="009F05C7" w:rsidP="00C22F69">
            <w:pPr>
              <w:spacing w:after="1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BA5DC6">
              <w:rPr>
                <w:rFonts w:eastAsiaTheme="minorEastAsia"/>
                <w:b/>
                <w:bCs/>
                <w:sz w:val="20"/>
                <w:szCs w:val="20"/>
              </w:rPr>
              <w:t>Desirable</w:t>
            </w:r>
          </w:p>
        </w:tc>
      </w:tr>
      <w:tr w:rsidR="009F05C7" w14:paraId="57720836" w14:textId="77777777" w:rsidTr="00C22F69">
        <w:tc>
          <w:tcPr>
            <w:tcW w:w="1949" w:type="dxa"/>
          </w:tcPr>
          <w:p w14:paraId="6E9A6A9C" w14:textId="77777777" w:rsidR="009F05C7" w:rsidRPr="0006437A" w:rsidRDefault="009F05C7" w:rsidP="00C22F69">
            <w:pPr>
              <w:spacing w:after="12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437A">
              <w:rPr>
                <w:rFonts w:eastAsiaTheme="minorEastAsi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268" w:type="dxa"/>
          </w:tcPr>
          <w:p w14:paraId="4B9777F3" w14:textId="623CF71C" w:rsidR="009F05C7" w:rsidRDefault="00523FAD" w:rsidP="009F05C7">
            <w:pPr>
              <w:pStyle w:val="ListParagraph"/>
              <w:numPr>
                <w:ilvl w:val="0"/>
                <w:numId w:val="7"/>
              </w:numPr>
              <w:spacing w:after="60"/>
            </w:pPr>
            <w:r>
              <w:t xml:space="preserve">Leading youth </w:t>
            </w:r>
            <w:r w:rsidR="007D20CD">
              <w:t>ministry</w:t>
            </w:r>
          </w:p>
          <w:p w14:paraId="6FFC2F6E" w14:textId="4DE244B7" w:rsidR="007D20CD" w:rsidRPr="001B771D" w:rsidRDefault="007D20CD" w:rsidP="009F05C7">
            <w:pPr>
              <w:pStyle w:val="ListParagraph"/>
              <w:numPr>
                <w:ilvl w:val="0"/>
                <w:numId w:val="7"/>
              </w:numPr>
              <w:spacing w:after="60"/>
            </w:pPr>
            <w:r>
              <w:t>Discipling young people</w:t>
            </w:r>
          </w:p>
          <w:p w14:paraId="220E9942" w14:textId="40440FC1" w:rsidR="009F05C7" w:rsidRPr="009C0208" w:rsidRDefault="00527E60" w:rsidP="009F05C7">
            <w:pPr>
              <w:pStyle w:val="ListParagraph"/>
              <w:numPr>
                <w:ilvl w:val="0"/>
                <w:numId w:val="7"/>
              </w:numPr>
              <w:spacing w:after="60"/>
            </w:pPr>
            <w:r>
              <w:rPr>
                <w:rFonts w:eastAsiaTheme="minorEastAsia"/>
              </w:rPr>
              <w:t xml:space="preserve">Leading </w:t>
            </w:r>
            <w:r w:rsidR="00EA6B28">
              <w:rPr>
                <w:rFonts w:eastAsiaTheme="minorEastAsia"/>
              </w:rPr>
              <w:t xml:space="preserve">leaders of </w:t>
            </w:r>
            <w:r>
              <w:rPr>
                <w:rFonts w:eastAsiaTheme="minorEastAsia"/>
              </w:rPr>
              <w:t>volunteer teams</w:t>
            </w:r>
          </w:p>
          <w:p w14:paraId="61B24F12" w14:textId="77777777" w:rsidR="009C0208" w:rsidRPr="00AB6122" w:rsidRDefault="009C0208" w:rsidP="009F05C7">
            <w:pPr>
              <w:pStyle w:val="ListParagraph"/>
              <w:numPr>
                <w:ilvl w:val="0"/>
                <w:numId w:val="7"/>
              </w:numPr>
              <w:spacing w:after="60"/>
            </w:pPr>
            <w:r>
              <w:rPr>
                <w:rFonts w:eastAsiaTheme="minorEastAsia"/>
              </w:rPr>
              <w:t>Pastoral care of young people</w:t>
            </w:r>
          </w:p>
          <w:p w14:paraId="0BE91346" w14:textId="77777777" w:rsidR="00AB6122" w:rsidRPr="00067104" w:rsidRDefault="00AB6122" w:rsidP="009F05C7">
            <w:pPr>
              <w:pStyle w:val="ListParagraph"/>
              <w:numPr>
                <w:ilvl w:val="0"/>
                <w:numId w:val="7"/>
              </w:numPr>
              <w:spacing w:after="60"/>
            </w:pPr>
            <w:r>
              <w:rPr>
                <w:rFonts w:eastAsiaTheme="minorEastAsia"/>
              </w:rPr>
              <w:t>Developing relationship with local schools</w:t>
            </w:r>
          </w:p>
          <w:p w14:paraId="0CE17A40" w14:textId="22B4B3E8" w:rsidR="00067104" w:rsidRPr="000867BE" w:rsidRDefault="00067104" w:rsidP="0090614F">
            <w:pPr>
              <w:pStyle w:val="ListParagraph"/>
              <w:numPr>
                <w:ilvl w:val="0"/>
                <w:numId w:val="7"/>
              </w:numPr>
              <w:spacing w:after="120"/>
            </w:pPr>
            <w:r>
              <w:rPr>
                <w:rFonts w:eastAsiaTheme="minorEastAsia"/>
              </w:rPr>
              <w:t>Engaging with and listening to parents</w:t>
            </w:r>
          </w:p>
        </w:tc>
        <w:tc>
          <w:tcPr>
            <w:tcW w:w="1134" w:type="dxa"/>
          </w:tcPr>
          <w:p w14:paraId="0A2A70BC" w14:textId="77777777" w:rsidR="009F05C7" w:rsidRDefault="009F05C7" w:rsidP="00C22F69">
            <w:pPr>
              <w:spacing w:after="60"/>
              <w:contextualSpacing/>
              <w:jc w:val="center"/>
            </w:pPr>
            <w:r w:rsidRPr="00D244C3">
              <w:t>X</w:t>
            </w:r>
          </w:p>
          <w:p w14:paraId="37B6A2DC" w14:textId="77777777" w:rsidR="007D20CD" w:rsidRDefault="007D20CD" w:rsidP="00C22F69">
            <w:pPr>
              <w:spacing w:after="60"/>
              <w:contextualSpacing/>
              <w:jc w:val="center"/>
            </w:pPr>
            <w:r>
              <w:t>X</w:t>
            </w:r>
          </w:p>
          <w:p w14:paraId="385B9A74" w14:textId="77777777" w:rsidR="009C0208" w:rsidRDefault="009C0208" w:rsidP="00C22F69">
            <w:pPr>
              <w:spacing w:after="60"/>
              <w:contextualSpacing/>
              <w:jc w:val="center"/>
            </w:pPr>
          </w:p>
          <w:p w14:paraId="411B9BFA" w14:textId="2D413061" w:rsidR="009C0208" w:rsidRPr="00D244C3" w:rsidRDefault="009C0208" w:rsidP="00C22F69">
            <w:pPr>
              <w:spacing w:after="60"/>
              <w:contextualSpacing/>
              <w:jc w:val="center"/>
            </w:pPr>
            <w:r>
              <w:t>X</w:t>
            </w:r>
          </w:p>
        </w:tc>
        <w:tc>
          <w:tcPr>
            <w:tcW w:w="1105" w:type="dxa"/>
          </w:tcPr>
          <w:p w14:paraId="193DCA02" w14:textId="77777777" w:rsidR="009F05C7" w:rsidRDefault="009F05C7" w:rsidP="007D20CD">
            <w:pPr>
              <w:spacing w:after="60"/>
              <w:contextualSpacing/>
            </w:pPr>
          </w:p>
          <w:p w14:paraId="482ACF9B" w14:textId="77777777" w:rsidR="007D20CD" w:rsidRDefault="007D20CD" w:rsidP="00C22F69">
            <w:pPr>
              <w:spacing w:after="60"/>
              <w:contextualSpacing/>
              <w:jc w:val="center"/>
            </w:pPr>
          </w:p>
          <w:p w14:paraId="7589FA4E" w14:textId="77777777" w:rsidR="009F05C7" w:rsidRDefault="009F05C7" w:rsidP="00C22F69">
            <w:pPr>
              <w:spacing w:after="60"/>
              <w:contextualSpacing/>
              <w:jc w:val="center"/>
            </w:pPr>
            <w:r>
              <w:t>X</w:t>
            </w:r>
          </w:p>
          <w:p w14:paraId="4B4BAC6E" w14:textId="77777777" w:rsidR="00AB6122" w:rsidRDefault="00AB6122" w:rsidP="00C22F69">
            <w:pPr>
              <w:spacing w:after="60"/>
              <w:contextualSpacing/>
              <w:jc w:val="center"/>
            </w:pPr>
          </w:p>
          <w:p w14:paraId="41832BD0" w14:textId="77777777" w:rsidR="00AB6122" w:rsidRDefault="00AB6122" w:rsidP="00C22F69">
            <w:pPr>
              <w:spacing w:after="60"/>
              <w:contextualSpacing/>
              <w:jc w:val="center"/>
            </w:pPr>
            <w:r>
              <w:t>X</w:t>
            </w:r>
          </w:p>
          <w:p w14:paraId="05E5AEDD" w14:textId="6034AC7E" w:rsidR="00067104" w:rsidRPr="00D244C3" w:rsidRDefault="00067104" w:rsidP="00C22F69">
            <w:pPr>
              <w:spacing w:after="60"/>
              <w:contextualSpacing/>
              <w:jc w:val="center"/>
            </w:pPr>
            <w:r>
              <w:t>X</w:t>
            </w:r>
          </w:p>
        </w:tc>
      </w:tr>
      <w:tr w:rsidR="009F05C7" w14:paraId="276B9401" w14:textId="77777777" w:rsidTr="00C22F69">
        <w:tc>
          <w:tcPr>
            <w:tcW w:w="1949" w:type="dxa"/>
          </w:tcPr>
          <w:p w14:paraId="4CB1D4BC" w14:textId="77777777" w:rsidR="009F05C7" w:rsidRPr="0006437A" w:rsidRDefault="009F05C7" w:rsidP="00C22F69">
            <w:pPr>
              <w:spacing w:after="120"/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KNOWLEDGE </w:t>
            </w:r>
          </w:p>
        </w:tc>
        <w:tc>
          <w:tcPr>
            <w:tcW w:w="6268" w:type="dxa"/>
          </w:tcPr>
          <w:p w14:paraId="6411A6AB" w14:textId="3ACE6A4A" w:rsidR="009F05C7" w:rsidRDefault="0090614F" w:rsidP="009F05C7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>Good working knowledge of the Bible.</w:t>
            </w:r>
          </w:p>
          <w:p w14:paraId="39BC35F1" w14:textId="77777777" w:rsidR="0031510C" w:rsidRDefault="0031510C" w:rsidP="009F05C7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>Awareness of good practice models for youth ministry</w:t>
            </w:r>
          </w:p>
          <w:p w14:paraId="63C2A8DA" w14:textId="3837F5D2" w:rsidR="00AB6122" w:rsidRPr="000867BE" w:rsidRDefault="00AB6122" w:rsidP="0090614F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Safeguarding policy and practice.</w:t>
            </w:r>
          </w:p>
        </w:tc>
        <w:tc>
          <w:tcPr>
            <w:tcW w:w="1134" w:type="dxa"/>
          </w:tcPr>
          <w:p w14:paraId="162A4C77" w14:textId="77777777" w:rsidR="009F05C7" w:rsidRPr="00D244C3" w:rsidRDefault="009F05C7" w:rsidP="00C22F69">
            <w:pPr>
              <w:spacing w:after="60"/>
              <w:contextualSpacing/>
              <w:jc w:val="center"/>
            </w:pPr>
          </w:p>
          <w:p w14:paraId="49763535" w14:textId="77777777" w:rsidR="009F05C7" w:rsidRDefault="009F05C7" w:rsidP="00C22F69">
            <w:pPr>
              <w:spacing w:after="60"/>
              <w:contextualSpacing/>
              <w:jc w:val="center"/>
            </w:pPr>
          </w:p>
          <w:p w14:paraId="6FC42B13" w14:textId="56E418C1" w:rsidR="00AB6122" w:rsidRPr="00D244C3" w:rsidRDefault="00AB6122" w:rsidP="00C22F69">
            <w:pPr>
              <w:spacing w:after="60"/>
              <w:contextualSpacing/>
              <w:jc w:val="center"/>
            </w:pPr>
            <w:r>
              <w:t>X</w:t>
            </w:r>
          </w:p>
        </w:tc>
        <w:tc>
          <w:tcPr>
            <w:tcW w:w="1105" w:type="dxa"/>
          </w:tcPr>
          <w:p w14:paraId="53B55A6F" w14:textId="26F28923" w:rsidR="009F05C7" w:rsidRPr="00D244C3" w:rsidRDefault="00E40584" w:rsidP="00C22F69">
            <w:pPr>
              <w:spacing w:after="60"/>
              <w:contextualSpacing/>
              <w:jc w:val="center"/>
            </w:pPr>
            <w:r>
              <w:t>X</w:t>
            </w:r>
          </w:p>
          <w:p w14:paraId="6F5B28C4" w14:textId="05F196A4" w:rsidR="009F05C7" w:rsidRPr="00D244C3" w:rsidRDefault="0031510C" w:rsidP="00C22F69">
            <w:pPr>
              <w:spacing w:after="60"/>
              <w:contextualSpacing/>
              <w:jc w:val="center"/>
            </w:pPr>
            <w:r>
              <w:t>X</w:t>
            </w:r>
          </w:p>
          <w:p w14:paraId="630DE734" w14:textId="40A083AE" w:rsidR="009F05C7" w:rsidRPr="00D244C3" w:rsidRDefault="009F05C7" w:rsidP="0090614F">
            <w:pPr>
              <w:spacing w:after="60"/>
              <w:contextualSpacing/>
            </w:pPr>
          </w:p>
        </w:tc>
      </w:tr>
      <w:tr w:rsidR="009F05C7" w14:paraId="3AA8EE8B" w14:textId="77777777" w:rsidTr="00C22F69">
        <w:tc>
          <w:tcPr>
            <w:tcW w:w="1949" w:type="dxa"/>
          </w:tcPr>
          <w:p w14:paraId="6519A33B" w14:textId="77777777" w:rsidR="009F05C7" w:rsidRPr="0006437A" w:rsidRDefault="009F05C7" w:rsidP="00C22F69">
            <w:pPr>
              <w:spacing w:after="12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437A">
              <w:rPr>
                <w:rFonts w:eastAsiaTheme="minorEastAsia"/>
                <w:b/>
                <w:bCs/>
                <w:sz w:val="22"/>
                <w:szCs w:val="22"/>
              </w:rPr>
              <w:t xml:space="preserve">SKILLS </w:t>
            </w:r>
          </w:p>
        </w:tc>
        <w:tc>
          <w:tcPr>
            <w:tcW w:w="6268" w:type="dxa"/>
          </w:tcPr>
          <w:p w14:paraId="1AAFFDD0" w14:textId="7335341E" w:rsidR="009F05C7" w:rsidRDefault="009F05C7" w:rsidP="009F05C7"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t xml:space="preserve">Delegating through volunteer leaders and teams </w:t>
            </w:r>
          </w:p>
          <w:p w14:paraId="0C569C8A" w14:textId="7971ACF6" w:rsidR="00AB300C" w:rsidRDefault="00AB300C" w:rsidP="009F05C7"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t>Preaching and Teaching</w:t>
            </w:r>
          </w:p>
          <w:p w14:paraId="3589C13F" w14:textId="01A168BB" w:rsidR="00AB300C" w:rsidRPr="009A060B" w:rsidRDefault="009F05C7" w:rsidP="00AB300C">
            <w:pPr>
              <w:pStyle w:val="ListParagraph"/>
              <w:numPr>
                <w:ilvl w:val="0"/>
                <w:numId w:val="3"/>
              </w:numPr>
              <w:spacing w:after="60"/>
            </w:pPr>
            <w:r>
              <w:t>Building and leading teams of volunteers</w:t>
            </w:r>
          </w:p>
          <w:p w14:paraId="01E1CA64" w14:textId="77777777" w:rsidR="009F05C7" w:rsidRDefault="009F05C7" w:rsidP="009F05C7">
            <w:pPr>
              <w:pStyle w:val="ListParagraph"/>
              <w:numPr>
                <w:ilvl w:val="0"/>
                <w:numId w:val="3"/>
              </w:numPr>
              <w:spacing w:after="180"/>
            </w:pPr>
            <w:r>
              <w:t>Able to learn</w:t>
            </w:r>
            <w:r w:rsidRPr="009A060B">
              <w:t xml:space="preserve"> and adapt flexibly to the ‘family’ working ethos of a large church.</w:t>
            </w:r>
          </w:p>
          <w:p w14:paraId="4E1E0D3C" w14:textId="77777777" w:rsidR="009F05C7" w:rsidRDefault="009F05C7" w:rsidP="009F05C7">
            <w:pPr>
              <w:pStyle w:val="ListParagraph"/>
              <w:numPr>
                <w:ilvl w:val="0"/>
                <w:numId w:val="3"/>
              </w:numPr>
              <w:spacing w:after="180"/>
            </w:pPr>
            <w:r>
              <w:t>Effective written and verbal communication</w:t>
            </w:r>
          </w:p>
          <w:p w14:paraId="71EE8565" w14:textId="77777777" w:rsidR="009F05C7" w:rsidRDefault="009F05C7" w:rsidP="009F05C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136757CF">
              <w:rPr>
                <w:rFonts w:eastAsiaTheme="minorEastAsia"/>
              </w:rPr>
              <w:t>Effective self-management and organisation</w:t>
            </w:r>
          </w:p>
          <w:p w14:paraId="3EB96E1C" w14:textId="4A0A1334" w:rsidR="009F05C7" w:rsidRDefault="009F05C7" w:rsidP="009F05C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Strateg</w:t>
            </w:r>
            <w:r w:rsidR="00396344">
              <w:rPr>
                <w:rFonts w:eastAsiaTheme="minorEastAsia"/>
              </w:rPr>
              <w:t xml:space="preserve">y development and </w:t>
            </w:r>
            <w:r>
              <w:rPr>
                <w:rFonts w:eastAsiaTheme="minorEastAsia"/>
              </w:rPr>
              <w:t xml:space="preserve">planning </w:t>
            </w:r>
          </w:p>
          <w:p w14:paraId="66807949" w14:textId="0B546261" w:rsidR="00971DA2" w:rsidRPr="00C657DE" w:rsidRDefault="009C0208" w:rsidP="0090614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>Self-development</w:t>
            </w:r>
          </w:p>
        </w:tc>
        <w:tc>
          <w:tcPr>
            <w:tcW w:w="1134" w:type="dxa"/>
          </w:tcPr>
          <w:p w14:paraId="1AEB44AD" w14:textId="4FA378BC" w:rsidR="009F05C7" w:rsidRDefault="009F05C7" w:rsidP="00947A61">
            <w:pPr>
              <w:spacing w:after="60"/>
              <w:contextualSpacing/>
              <w:jc w:val="center"/>
            </w:pPr>
            <w:r w:rsidRPr="00D244C3">
              <w:t>X</w:t>
            </w:r>
          </w:p>
          <w:p w14:paraId="283D3E9B" w14:textId="77777777" w:rsidR="000E0E20" w:rsidRDefault="000E0E20" w:rsidP="00947A61">
            <w:pPr>
              <w:spacing w:after="60"/>
              <w:contextualSpacing/>
              <w:jc w:val="center"/>
            </w:pPr>
          </w:p>
          <w:p w14:paraId="457CF26D" w14:textId="71D8E104" w:rsidR="009F05C7" w:rsidRDefault="009F05C7" w:rsidP="00947A61">
            <w:pPr>
              <w:spacing w:after="60"/>
              <w:contextualSpacing/>
              <w:jc w:val="center"/>
            </w:pPr>
            <w:r w:rsidRPr="00D244C3">
              <w:t>X</w:t>
            </w:r>
          </w:p>
          <w:p w14:paraId="24BDB7A3" w14:textId="77777777" w:rsidR="009F05C7" w:rsidRDefault="009F05C7" w:rsidP="00947A61">
            <w:pPr>
              <w:spacing w:after="60"/>
              <w:contextualSpacing/>
              <w:jc w:val="center"/>
            </w:pPr>
            <w:r>
              <w:t>X</w:t>
            </w:r>
          </w:p>
          <w:p w14:paraId="23A0B635" w14:textId="77777777" w:rsidR="000E0E20" w:rsidRDefault="000E0E20" w:rsidP="00947A61">
            <w:pPr>
              <w:spacing w:after="60"/>
              <w:contextualSpacing/>
              <w:jc w:val="center"/>
            </w:pPr>
          </w:p>
          <w:p w14:paraId="1D3ABCD0" w14:textId="77777777" w:rsidR="009F05C7" w:rsidRDefault="009F05C7" w:rsidP="00947A61">
            <w:pPr>
              <w:spacing w:after="60"/>
              <w:contextualSpacing/>
              <w:jc w:val="center"/>
            </w:pPr>
            <w:r>
              <w:t>X</w:t>
            </w:r>
          </w:p>
          <w:p w14:paraId="116C4B86" w14:textId="77777777" w:rsidR="009F05C7" w:rsidRDefault="009F05C7" w:rsidP="000E0E20">
            <w:pPr>
              <w:spacing w:after="60"/>
              <w:contextualSpacing/>
              <w:jc w:val="center"/>
            </w:pPr>
            <w:r>
              <w:t>X</w:t>
            </w:r>
          </w:p>
          <w:p w14:paraId="4F2D072A" w14:textId="77777777" w:rsidR="009F05C7" w:rsidRDefault="009F05C7" w:rsidP="00947A61">
            <w:pPr>
              <w:spacing w:after="60"/>
              <w:contextualSpacing/>
              <w:jc w:val="center"/>
            </w:pPr>
          </w:p>
          <w:p w14:paraId="6A285A2B" w14:textId="0D78B87E" w:rsidR="009C0208" w:rsidRPr="00D244C3" w:rsidRDefault="009C0208" w:rsidP="00947A61">
            <w:pPr>
              <w:spacing w:after="60"/>
              <w:contextualSpacing/>
              <w:jc w:val="center"/>
            </w:pPr>
            <w:r>
              <w:t>X</w:t>
            </w:r>
          </w:p>
        </w:tc>
        <w:tc>
          <w:tcPr>
            <w:tcW w:w="1105" w:type="dxa"/>
          </w:tcPr>
          <w:p w14:paraId="29180269" w14:textId="77777777" w:rsidR="009F05C7" w:rsidRDefault="009F05C7" w:rsidP="00947A61">
            <w:pPr>
              <w:spacing w:after="60"/>
              <w:contextualSpacing/>
              <w:jc w:val="center"/>
            </w:pPr>
          </w:p>
          <w:p w14:paraId="600A979E" w14:textId="11676F94" w:rsidR="000E0E20" w:rsidRDefault="000E0E20" w:rsidP="00947A61">
            <w:pPr>
              <w:spacing w:after="60"/>
              <w:contextualSpacing/>
              <w:jc w:val="center"/>
            </w:pPr>
            <w:r>
              <w:t>X</w:t>
            </w:r>
          </w:p>
          <w:p w14:paraId="19213802" w14:textId="77777777" w:rsidR="009F05C7" w:rsidRDefault="009F05C7" w:rsidP="00947A61">
            <w:pPr>
              <w:spacing w:after="60"/>
              <w:contextualSpacing/>
              <w:jc w:val="center"/>
            </w:pPr>
          </w:p>
          <w:p w14:paraId="51053DC5" w14:textId="77777777" w:rsidR="000E0E20" w:rsidRDefault="000E0E20" w:rsidP="00947A61">
            <w:pPr>
              <w:spacing w:after="60"/>
              <w:contextualSpacing/>
              <w:jc w:val="center"/>
            </w:pPr>
          </w:p>
          <w:p w14:paraId="440B3512" w14:textId="77777777" w:rsidR="000E0E20" w:rsidRDefault="000E0E20" w:rsidP="00947A61">
            <w:pPr>
              <w:spacing w:after="60"/>
              <w:contextualSpacing/>
              <w:jc w:val="center"/>
            </w:pPr>
          </w:p>
          <w:p w14:paraId="7CE40EFE" w14:textId="77777777" w:rsidR="000E0E20" w:rsidRDefault="000E0E20" w:rsidP="00947A61">
            <w:pPr>
              <w:spacing w:after="60"/>
              <w:contextualSpacing/>
              <w:jc w:val="center"/>
            </w:pPr>
          </w:p>
          <w:p w14:paraId="6FE6EE46" w14:textId="77777777" w:rsidR="000E0E20" w:rsidRDefault="000E0E20" w:rsidP="00947A61">
            <w:pPr>
              <w:spacing w:after="60"/>
              <w:contextualSpacing/>
              <w:jc w:val="center"/>
            </w:pPr>
          </w:p>
          <w:p w14:paraId="542215BE" w14:textId="0FAE0C82" w:rsidR="009F05C7" w:rsidRPr="00D244C3" w:rsidRDefault="000E0E20" w:rsidP="00396344">
            <w:pPr>
              <w:spacing w:after="60"/>
              <w:contextualSpacing/>
              <w:jc w:val="center"/>
            </w:pPr>
            <w:r>
              <w:t>X</w:t>
            </w:r>
          </w:p>
        </w:tc>
      </w:tr>
      <w:tr w:rsidR="009F05C7" w14:paraId="64424A2D" w14:textId="77777777" w:rsidTr="0090614F">
        <w:trPr>
          <w:trHeight w:val="316"/>
        </w:trPr>
        <w:tc>
          <w:tcPr>
            <w:tcW w:w="1949" w:type="dxa"/>
          </w:tcPr>
          <w:p w14:paraId="7DD42023" w14:textId="77777777" w:rsidR="009F05C7" w:rsidRPr="0006437A" w:rsidRDefault="009F05C7" w:rsidP="00C22F69">
            <w:pPr>
              <w:spacing w:after="12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437A">
              <w:rPr>
                <w:rFonts w:eastAsiaTheme="minorEastAsia"/>
                <w:b/>
                <w:bCs/>
                <w:sz w:val="22"/>
                <w:szCs w:val="22"/>
              </w:rPr>
              <w:t>QUALIFICATIONS</w:t>
            </w: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 &amp; TRAINING</w:t>
            </w:r>
          </w:p>
        </w:tc>
        <w:tc>
          <w:tcPr>
            <w:tcW w:w="6268" w:type="dxa"/>
          </w:tcPr>
          <w:p w14:paraId="4DE1D028" w14:textId="74B43D2C" w:rsidR="009F05C7" w:rsidRPr="00D244C3" w:rsidRDefault="0090614F" w:rsidP="0090614F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Theological</w:t>
            </w:r>
          </w:p>
        </w:tc>
        <w:tc>
          <w:tcPr>
            <w:tcW w:w="1134" w:type="dxa"/>
          </w:tcPr>
          <w:p w14:paraId="6AFB68AB" w14:textId="77777777" w:rsidR="009F05C7" w:rsidRPr="00D244C3" w:rsidRDefault="009F05C7" w:rsidP="0090614F">
            <w:pPr>
              <w:spacing w:after="12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105" w:type="dxa"/>
          </w:tcPr>
          <w:p w14:paraId="49EB55AA" w14:textId="77777777" w:rsidR="009F05C7" w:rsidRPr="00D244C3" w:rsidRDefault="009F05C7" w:rsidP="0090614F">
            <w:pPr>
              <w:spacing w:after="120"/>
              <w:contextualSpacing/>
              <w:jc w:val="center"/>
              <w:rPr>
                <w:rFonts w:eastAsiaTheme="minorEastAsia"/>
              </w:rPr>
            </w:pPr>
            <w:r w:rsidRPr="00D244C3">
              <w:rPr>
                <w:rFonts w:eastAsiaTheme="minorEastAsia"/>
              </w:rPr>
              <w:t>X</w:t>
            </w:r>
          </w:p>
        </w:tc>
      </w:tr>
      <w:tr w:rsidR="009F05C7" w14:paraId="40BC3ED0" w14:textId="77777777" w:rsidTr="00C22F69">
        <w:tc>
          <w:tcPr>
            <w:tcW w:w="1949" w:type="dxa"/>
          </w:tcPr>
          <w:p w14:paraId="5E247E02" w14:textId="77777777" w:rsidR="009F05C7" w:rsidRPr="0006437A" w:rsidRDefault="009F05C7" w:rsidP="00C22F69">
            <w:pPr>
              <w:spacing w:after="120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437A">
              <w:rPr>
                <w:rFonts w:eastAsiaTheme="minorEastAsia"/>
                <w:b/>
                <w:bCs/>
                <w:sz w:val="22"/>
                <w:szCs w:val="22"/>
              </w:rPr>
              <w:t>OTHER REQUIREMENTS</w:t>
            </w:r>
          </w:p>
        </w:tc>
        <w:tc>
          <w:tcPr>
            <w:tcW w:w="6268" w:type="dxa"/>
          </w:tcPr>
          <w:p w14:paraId="3902EE84" w14:textId="77777777" w:rsidR="009F05C7" w:rsidRPr="009A060B" w:rsidRDefault="009F05C7" w:rsidP="009F05C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eastAsiaTheme="minorEastAsia"/>
              </w:rPr>
            </w:pPr>
            <w:r w:rsidRPr="009A060B">
              <w:rPr>
                <w:rFonts w:eastAsiaTheme="minorEastAsia"/>
              </w:rPr>
              <w:t>A committed Christian with an established track record of church membership</w:t>
            </w:r>
          </w:p>
          <w:p w14:paraId="408504FC" w14:textId="29CD0058" w:rsidR="009F05C7" w:rsidRPr="009A060B" w:rsidRDefault="009F05C7" w:rsidP="009F05C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eastAsiaTheme="minorEastAsia"/>
              </w:rPr>
            </w:pPr>
            <w:r w:rsidRPr="009A060B">
              <w:t xml:space="preserve">Personal characteristics reflects the biblical characteristics of </w:t>
            </w:r>
            <w:r w:rsidR="001B5574">
              <w:t>a</w:t>
            </w:r>
            <w:r w:rsidRPr="009A060B">
              <w:t xml:space="preserve"> Deacon</w:t>
            </w:r>
          </w:p>
          <w:p w14:paraId="4A1D18E1" w14:textId="77777777" w:rsidR="009F05C7" w:rsidRPr="009A060B" w:rsidRDefault="009F05C7" w:rsidP="009F05C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eastAsiaTheme="minorEastAsia"/>
              </w:rPr>
            </w:pPr>
            <w:r w:rsidRPr="009A060B">
              <w:t>Demonstrate long term commitment to the mission, vision and values of Welcome Church.</w:t>
            </w:r>
          </w:p>
        </w:tc>
        <w:tc>
          <w:tcPr>
            <w:tcW w:w="1134" w:type="dxa"/>
          </w:tcPr>
          <w:p w14:paraId="595047B4" w14:textId="77777777" w:rsidR="009F05C7" w:rsidRPr="00D244C3" w:rsidRDefault="009F05C7" w:rsidP="00C22F69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105" w:type="dxa"/>
          </w:tcPr>
          <w:p w14:paraId="77DBA7AB" w14:textId="77777777" w:rsidR="009F05C7" w:rsidRPr="00D244C3" w:rsidRDefault="009F05C7" w:rsidP="00C22F69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</w:tc>
      </w:tr>
    </w:tbl>
    <w:p w14:paraId="1F09CD0F" w14:textId="77777777" w:rsidR="00CC6DE4" w:rsidRDefault="00CC6DE4" w:rsidP="009F05C7">
      <w:pPr>
        <w:spacing w:before="240" w:after="120" w:line="276" w:lineRule="auto"/>
        <w:rPr>
          <w:rFonts w:eastAsiaTheme="minorEastAsia"/>
          <w:b/>
          <w:bCs/>
        </w:rPr>
      </w:pPr>
    </w:p>
    <w:p w14:paraId="3897921C" w14:textId="77777777" w:rsidR="00CC6DE4" w:rsidRDefault="00CC6DE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10C2766D" w14:textId="560C8001" w:rsidR="009F05C7" w:rsidRDefault="009F05C7" w:rsidP="009F05C7">
      <w:pPr>
        <w:spacing w:before="240" w:after="120" w:line="276" w:lineRule="auto"/>
        <w:rPr>
          <w:rFonts w:eastAsiaTheme="minorEastAsia"/>
          <w:b/>
          <w:bCs/>
        </w:rPr>
      </w:pPr>
      <w:r w:rsidRPr="136757CF">
        <w:rPr>
          <w:rFonts w:eastAsiaTheme="minorEastAsia"/>
          <w:b/>
          <w:bCs/>
        </w:rPr>
        <w:lastRenderedPageBreak/>
        <w:t>NOTES:</w:t>
      </w:r>
    </w:p>
    <w:p w14:paraId="58249AC2" w14:textId="77777777" w:rsidR="00262A71" w:rsidRPr="00262A71" w:rsidRDefault="00262A71" w:rsidP="00CC6DE4">
      <w:pPr>
        <w:spacing w:after="120" w:line="276" w:lineRule="auto"/>
        <w:rPr>
          <w:rFonts w:eastAsiaTheme="minorEastAsia"/>
          <w:b/>
          <w:bCs/>
        </w:rPr>
      </w:pPr>
      <w:r w:rsidRPr="00262A71">
        <w:rPr>
          <w:rFonts w:eastAsiaTheme="minorEastAsia"/>
          <w:b/>
          <w:bCs/>
        </w:rPr>
        <w:t>1. Christian Requirement (Genuine Occupational Requirement)</w:t>
      </w:r>
    </w:p>
    <w:p w14:paraId="31D6E928" w14:textId="77777777" w:rsidR="00335E20" w:rsidRDefault="00262A71" w:rsidP="00CC6DE4">
      <w:p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Because Welcome Church is a Christian organisation and this role involves representing the church, supporting its ministry, and contributing to its spiritual life and mission, it is an occupational requirement that the post-holder is a practising Christian who wholeheartedly affirms the church’s vision, values and statement of faith.</w:t>
      </w:r>
    </w:p>
    <w:p w14:paraId="0F51F8FE" w14:textId="51D34A51" w:rsidR="00262A71" w:rsidRPr="00262A71" w:rsidRDefault="00262A71" w:rsidP="00CC6DE4">
      <w:p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This requirement is applied under Schedule 9 of the Equality Act 2010, which permits organisations with an ethos based on religion or belief to apply a genuine occupational requirement where it is necessary for the role.</w:t>
      </w:r>
    </w:p>
    <w:p w14:paraId="56C9ED0E" w14:textId="77777777" w:rsidR="00262A71" w:rsidRPr="00262A71" w:rsidRDefault="00262A71" w:rsidP="00CC6DE4">
      <w:p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The post-holder will be expected to:</w:t>
      </w:r>
    </w:p>
    <w:p w14:paraId="1B98288D" w14:textId="77777777" w:rsidR="00262A71" w:rsidRPr="00262A71" w:rsidRDefault="00262A71" w:rsidP="00CC6DE4">
      <w:pPr>
        <w:numPr>
          <w:ilvl w:val="0"/>
          <w:numId w:val="16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Be an active follower of Jesus Christ and committed to living a life consistent with Christian teaching.</w:t>
      </w:r>
    </w:p>
    <w:p w14:paraId="3758635E" w14:textId="77777777" w:rsidR="00262A71" w:rsidRPr="00262A71" w:rsidRDefault="00262A71" w:rsidP="00CC6DE4">
      <w:pPr>
        <w:numPr>
          <w:ilvl w:val="0"/>
          <w:numId w:val="16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Participate fully in the worshipping, pastoral and missional life of the church.</w:t>
      </w:r>
    </w:p>
    <w:p w14:paraId="54E8E530" w14:textId="77777777" w:rsidR="00262A71" w:rsidRPr="00262A71" w:rsidRDefault="00262A71" w:rsidP="00CC6DE4">
      <w:pPr>
        <w:numPr>
          <w:ilvl w:val="0"/>
          <w:numId w:val="16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Model Christian character, conduct and values in their work and relationships.</w:t>
      </w:r>
    </w:p>
    <w:p w14:paraId="6463C524" w14:textId="7D53FFD5" w:rsidR="00262A71" w:rsidRPr="00262A71" w:rsidRDefault="00262A71" w:rsidP="00A50418">
      <w:pPr>
        <w:numPr>
          <w:ilvl w:val="0"/>
          <w:numId w:val="16"/>
        </w:numPr>
        <w:spacing w:after="240" w:line="276" w:lineRule="auto"/>
        <w:ind w:left="714" w:hanging="357"/>
        <w:rPr>
          <w:rFonts w:eastAsiaTheme="minorEastAsia"/>
        </w:rPr>
      </w:pPr>
      <w:r w:rsidRPr="00262A71">
        <w:rPr>
          <w:rFonts w:eastAsiaTheme="minorEastAsia"/>
        </w:rPr>
        <w:t>Support and uphold the leadership, vision, and doctrinal commitments of the church.</w:t>
      </w:r>
    </w:p>
    <w:p w14:paraId="628EE1AC" w14:textId="77777777" w:rsidR="00262A71" w:rsidRPr="00262A71" w:rsidRDefault="00262A71" w:rsidP="00CC6DE4">
      <w:pPr>
        <w:spacing w:after="120" w:line="276" w:lineRule="auto"/>
        <w:rPr>
          <w:rFonts w:eastAsiaTheme="minorEastAsia"/>
          <w:b/>
          <w:bCs/>
        </w:rPr>
      </w:pPr>
      <w:r w:rsidRPr="00262A71">
        <w:rPr>
          <w:rFonts w:eastAsiaTheme="minorEastAsia"/>
          <w:b/>
          <w:bCs/>
        </w:rPr>
        <w:t>2. Safer Recruitment Conditions</w:t>
      </w:r>
    </w:p>
    <w:p w14:paraId="1E747D65" w14:textId="77777777" w:rsidR="00262A71" w:rsidRPr="00262A71" w:rsidRDefault="00262A71" w:rsidP="00CC6DE4">
      <w:p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Welcome Church is committed to safeguarding and promoting the welfare of children, young people and vulnerable adults. All staff and volunteers are expected to share this commitment.</w:t>
      </w:r>
    </w:p>
    <w:p w14:paraId="75FB5378" w14:textId="77777777" w:rsidR="00262A71" w:rsidRPr="00262A71" w:rsidRDefault="00262A71" w:rsidP="00CC6DE4">
      <w:p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Appointment to this role is subject to the following Safer Recruitment conditions:</w:t>
      </w:r>
    </w:p>
    <w:p w14:paraId="45BE233F" w14:textId="77777777" w:rsidR="00262A71" w:rsidRPr="00262A71" w:rsidRDefault="00262A71" w:rsidP="00CC6DE4">
      <w:pPr>
        <w:numPr>
          <w:ilvl w:val="0"/>
          <w:numId w:val="17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Satisfactory enhanced DBS check (with barred-list check where the role is eligible).</w:t>
      </w:r>
    </w:p>
    <w:p w14:paraId="2A5AFD15" w14:textId="77777777" w:rsidR="00262A71" w:rsidRPr="00262A71" w:rsidRDefault="00262A71" w:rsidP="00CC6DE4">
      <w:pPr>
        <w:numPr>
          <w:ilvl w:val="0"/>
          <w:numId w:val="17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Completion of a confidential self-declaration form regarding any relevant convictions, cautions or investigations.</w:t>
      </w:r>
    </w:p>
    <w:p w14:paraId="7FABD642" w14:textId="77777777" w:rsidR="00262A71" w:rsidRPr="00262A71" w:rsidRDefault="00262A71" w:rsidP="00CC6DE4">
      <w:pPr>
        <w:numPr>
          <w:ilvl w:val="0"/>
          <w:numId w:val="17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Receipt of two satisfactory references, including one from a current or recent employer or ministry leader.</w:t>
      </w:r>
    </w:p>
    <w:p w14:paraId="7E4794B0" w14:textId="77777777" w:rsidR="00262A71" w:rsidRPr="00262A71" w:rsidRDefault="00262A71" w:rsidP="00CC6DE4">
      <w:pPr>
        <w:numPr>
          <w:ilvl w:val="0"/>
          <w:numId w:val="17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Verification of identity, right to work in the UK, and relevant qualifications.</w:t>
      </w:r>
    </w:p>
    <w:p w14:paraId="1B2027BD" w14:textId="77777777" w:rsidR="00262A71" w:rsidRPr="00262A71" w:rsidRDefault="00262A71" w:rsidP="00CC6DE4">
      <w:pPr>
        <w:numPr>
          <w:ilvl w:val="0"/>
          <w:numId w:val="17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Agreement to follow all church safeguarding policies, including reporting concerns promptly.</w:t>
      </w:r>
    </w:p>
    <w:p w14:paraId="3BA1449E" w14:textId="77777777" w:rsidR="00262A71" w:rsidRPr="00262A71" w:rsidRDefault="00262A71" w:rsidP="00CC6DE4">
      <w:pPr>
        <w:numPr>
          <w:ilvl w:val="0"/>
          <w:numId w:val="17"/>
        </w:numPr>
        <w:spacing w:after="120" w:line="276" w:lineRule="auto"/>
        <w:rPr>
          <w:rFonts w:eastAsiaTheme="minorEastAsia"/>
        </w:rPr>
      </w:pPr>
      <w:r w:rsidRPr="00262A71">
        <w:rPr>
          <w:rFonts w:eastAsiaTheme="minorEastAsia"/>
        </w:rPr>
        <w:t>Completion of required safeguarding training within agreed timescales.</w:t>
      </w:r>
    </w:p>
    <w:p w14:paraId="21A7FC46" w14:textId="2C1CEEA6" w:rsidR="00262A71" w:rsidRPr="00CC6DE4" w:rsidRDefault="00262A71" w:rsidP="000F42BA">
      <w:pPr>
        <w:numPr>
          <w:ilvl w:val="0"/>
          <w:numId w:val="17"/>
        </w:numPr>
        <w:spacing w:after="240" w:line="276" w:lineRule="auto"/>
        <w:ind w:left="714" w:hanging="357"/>
        <w:rPr>
          <w:rFonts w:eastAsiaTheme="minorEastAsia"/>
        </w:rPr>
      </w:pPr>
      <w:r w:rsidRPr="00262A71">
        <w:rPr>
          <w:rFonts w:eastAsiaTheme="minorEastAsia"/>
        </w:rPr>
        <w:t>Six-month probation period, during which conduct, performance and safeguarding suitability will be reviewed.</w:t>
      </w:r>
    </w:p>
    <w:p w14:paraId="0F45E44E" w14:textId="77777777" w:rsidR="009F05C7" w:rsidRDefault="009F05C7" w:rsidP="009F05C7">
      <w:pPr>
        <w:spacing w:after="200" w:line="276" w:lineRule="auto"/>
        <w:rPr>
          <w:rFonts w:eastAsiaTheme="minorEastAsia"/>
        </w:rPr>
      </w:pPr>
      <w:r w:rsidRPr="136757CF">
        <w:rPr>
          <w:rFonts w:eastAsiaTheme="minorEastAsia"/>
        </w:rPr>
        <w:t>The Church reserves the right to alter the content of this job description to reflect the changes to the job, without altering the general character or level of responsibility</w:t>
      </w:r>
    </w:p>
    <w:p w14:paraId="28B35916" w14:textId="77777777" w:rsidR="00E36B28" w:rsidRDefault="00E36B28"/>
    <w:sectPr w:rsidR="00E36B28" w:rsidSect="00AF3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5BC"/>
    <w:multiLevelType w:val="hybridMultilevel"/>
    <w:tmpl w:val="9856A7B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86E50"/>
    <w:multiLevelType w:val="multilevel"/>
    <w:tmpl w:val="843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479EC"/>
    <w:multiLevelType w:val="multilevel"/>
    <w:tmpl w:val="375083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37792"/>
    <w:multiLevelType w:val="multilevel"/>
    <w:tmpl w:val="375083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56DA9"/>
    <w:multiLevelType w:val="multilevel"/>
    <w:tmpl w:val="7D8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D53D6"/>
    <w:multiLevelType w:val="hybridMultilevel"/>
    <w:tmpl w:val="1D2A2E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84261"/>
    <w:multiLevelType w:val="hybridMultilevel"/>
    <w:tmpl w:val="88FC92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5215"/>
    <w:multiLevelType w:val="multilevel"/>
    <w:tmpl w:val="375083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AB14F7"/>
    <w:multiLevelType w:val="hybridMultilevel"/>
    <w:tmpl w:val="FDB81D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B5C1B"/>
    <w:multiLevelType w:val="multilevel"/>
    <w:tmpl w:val="375083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A43B14"/>
    <w:multiLevelType w:val="hybridMultilevel"/>
    <w:tmpl w:val="7F684D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F0576"/>
    <w:multiLevelType w:val="multilevel"/>
    <w:tmpl w:val="375083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CEF024"/>
    <w:multiLevelType w:val="hybridMultilevel"/>
    <w:tmpl w:val="8C2E257A"/>
    <w:lvl w:ilvl="0" w:tplc="2C22975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82240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8C97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345D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A64E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0656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A081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1610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E647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97795"/>
    <w:multiLevelType w:val="multilevel"/>
    <w:tmpl w:val="E71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62614E"/>
    <w:multiLevelType w:val="multilevel"/>
    <w:tmpl w:val="751E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E257F"/>
    <w:multiLevelType w:val="multilevel"/>
    <w:tmpl w:val="77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CE166D"/>
    <w:multiLevelType w:val="multilevel"/>
    <w:tmpl w:val="19F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244941">
    <w:abstractNumId w:val="12"/>
  </w:num>
  <w:num w:numId="2" w16cid:durableId="852258998">
    <w:abstractNumId w:val="7"/>
  </w:num>
  <w:num w:numId="3" w16cid:durableId="1394739751">
    <w:abstractNumId w:val="9"/>
  </w:num>
  <w:num w:numId="4" w16cid:durableId="1439178657">
    <w:abstractNumId w:val="2"/>
  </w:num>
  <w:num w:numId="5" w16cid:durableId="633875607">
    <w:abstractNumId w:val="11"/>
  </w:num>
  <w:num w:numId="6" w16cid:durableId="693193199">
    <w:abstractNumId w:val="3"/>
  </w:num>
  <w:num w:numId="7" w16cid:durableId="1182472820">
    <w:abstractNumId w:val="5"/>
  </w:num>
  <w:num w:numId="8" w16cid:durableId="1449085231">
    <w:abstractNumId w:val="13"/>
  </w:num>
  <w:num w:numId="9" w16cid:durableId="390932444">
    <w:abstractNumId w:val="4"/>
  </w:num>
  <w:num w:numId="10" w16cid:durableId="578714339">
    <w:abstractNumId w:val="15"/>
  </w:num>
  <w:num w:numId="11" w16cid:durableId="280844294">
    <w:abstractNumId w:val="1"/>
  </w:num>
  <w:num w:numId="12" w16cid:durableId="871696804">
    <w:abstractNumId w:val="0"/>
  </w:num>
  <w:num w:numId="13" w16cid:durableId="1720934143">
    <w:abstractNumId w:val="8"/>
  </w:num>
  <w:num w:numId="14" w16cid:durableId="273438135">
    <w:abstractNumId w:val="6"/>
  </w:num>
  <w:num w:numId="15" w16cid:durableId="1047754784">
    <w:abstractNumId w:val="10"/>
  </w:num>
  <w:num w:numId="16" w16cid:durableId="1704014052">
    <w:abstractNumId w:val="16"/>
  </w:num>
  <w:num w:numId="17" w16cid:durableId="1282689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C7"/>
    <w:rsid w:val="000142F5"/>
    <w:rsid w:val="00067104"/>
    <w:rsid w:val="0007781D"/>
    <w:rsid w:val="000828BA"/>
    <w:rsid w:val="000E0E20"/>
    <w:rsid w:val="000F42BA"/>
    <w:rsid w:val="00187F3A"/>
    <w:rsid w:val="001A2330"/>
    <w:rsid w:val="001B5574"/>
    <w:rsid w:val="001C1301"/>
    <w:rsid w:val="0022358F"/>
    <w:rsid w:val="00234C48"/>
    <w:rsid w:val="00262A71"/>
    <w:rsid w:val="002A4704"/>
    <w:rsid w:val="002D081E"/>
    <w:rsid w:val="00305F13"/>
    <w:rsid w:val="00312548"/>
    <w:rsid w:val="0031507F"/>
    <w:rsid w:val="0031510C"/>
    <w:rsid w:val="00335E20"/>
    <w:rsid w:val="00364484"/>
    <w:rsid w:val="00384260"/>
    <w:rsid w:val="00396344"/>
    <w:rsid w:val="003A62AD"/>
    <w:rsid w:val="003C189F"/>
    <w:rsid w:val="003D74C4"/>
    <w:rsid w:val="004548AB"/>
    <w:rsid w:val="004F6083"/>
    <w:rsid w:val="00523FAD"/>
    <w:rsid w:val="00527E60"/>
    <w:rsid w:val="00602889"/>
    <w:rsid w:val="00633FF9"/>
    <w:rsid w:val="00651443"/>
    <w:rsid w:val="00667791"/>
    <w:rsid w:val="006A0592"/>
    <w:rsid w:val="006B7876"/>
    <w:rsid w:val="006D3447"/>
    <w:rsid w:val="00703859"/>
    <w:rsid w:val="00750852"/>
    <w:rsid w:val="007D20CD"/>
    <w:rsid w:val="007F1554"/>
    <w:rsid w:val="008F4B9B"/>
    <w:rsid w:val="0090614F"/>
    <w:rsid w:val="00942676"/>
    <w:rsid w:val="00947A61"/>
    <w:rsid w:val="0096732B"/>
    <w:rsid w:val="00971DA2"/>
    <w:rsid w:val="009C0208"/>
    <w:rsid w:val="009C7E18"/>
    <w:rsid w:val="009F05C7"/>
    <w:rsid w:val="00A16100"/>
    <w:rsid w:val="00A50418"/>
    <w:rsid w:val="00AB300C"/>
    <w:rsid w:val="00AB6122"/>
    <w:rsid w:val="00AF34AD"/>
    <w:rsid w:val="00B03145"/>
    <w:rsid w:val="00B857C3"/>
    <w:rsid w:val="00C92B72"/>
    <w:rsid w:val="00CC25FB"/>
    <w:rsid w:val="00CC6DE4"/>
    <w:rsid w:val="00D04E61"/>
    <w:rsid w:val="00DB3D1A"/>
    <w:rsid w:val="00E36B28"/>
    <w:rsid w:val="00E40584"/>
    <w:rsid w:val="00EA6B28"/>
    <w:rsid w:val="00F46B19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EA3E"/>
  <w15:chartTrackingRefBased/>
  <w15:docId w15:val="{B140B803-5DA0-E44A-9735-8EA39E93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C7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5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5C7"/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F05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Willison</dc:creator>
  <cp:keywords/>
  <dc:description/>
  <cp:lastModifiedBy>Robin Willison</cp:lastModifiedBy>
  <cp:revision>61</cp:revision>
  <dcterms:created xsi:type="dcterms:W3CDTF">2025-10-30T17:28:00Z</dcterms:created>
  <dcterms:modified xsi:type="dcterms:W3CDTF">2025-12-01T10:47:00Z</dcterms:modified>
</cp:coreProperties>
</file>