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3247A" w14:textId="31DBFD3A" w:rsidR="00B32B85" w:rsidRDefault="00B32B85" w:rsidP="00F31081">
      <w:pPr>
        <w:spacing w:line="259" w:lineRule="auto"/>
        <w:ind w:right="68"/>
        <w:jc w:val="center"/>
        <w:rPr>
          <w:rFonts w:ascii="Cambria" w:eastAsia="Cambria" w:hAnsi="Cambria" w:cs="Cambria"/>
          <w:b/>
          <w:color w:val="0000FF"/>
          <w:sz w:val="36"/>
        </w:rPr>
      </w:pPr>
      <w:r>
        <w:rPr>
          <w:noProof/>
        </w:rPr>
        <w:drawing>
          <wp:anchor distT="0" distB="0" distL="114300" distR="114300" simplePos="0" relativeHeight="251658240" behindDoc="1" locked="0" layoutInCell="1" allowOverlap="1" wp14:anchorId="38A208F3" wp14:editId="32F33F1B">
            <wp:simplePos x="0" y="0"/>
            <wp:positionH relativeFrom="margin">
              <wp:posOffset>4128770</wp:posOffset>
            </wp:positionH>
            <wp:positionV relativeFrom="paragraph">
              <wp:posOffset>3175</wp:posOffset>
            </wp:positionV>
            <wp:extent cx="2386330" cy="1546225"/>
            <wp:effectExtent l="0" t="0" r="0" b="0"/>
            <wp:wrapTight wrapText="bothSides">
              <wp:wrapPolygon edited="0">
                <wp:start x="0" y="0"/>
                <wp:lineTo x="0" y="21290"/>
                <wp:lineTo x="21382" y="21290"/>
                <wp:lineTo x="21382"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6330" cy="1546225"/>
                    </a:xfrm>
                    <a:prstGeom prst="rect">
                      <a:avLst/>
                    </a:prstGeom>
                  </pic:spPr>
                </pic:pic>
              </a:graphicData>
            </a:graphic>
            <wp14:sizeRelH relativeFrom="margin">
              <wp14:pctWidth>0</wp14:pctWidth>
            </wp14:sizeRelH>
            <wp14:sizeRelV relativeFrom="margin">
              <wp14:pctHeight>0</wp14:pctHeight>
            </wp14:sizeRelV>
          </wp:anchor>
        </w:drawing>
      </w:r>
    </w:p>
    <w:p w14:paraId="68C22D92" w14:textId="504CEAE4" w:rsidR="00F31081" w:rsidRPr="00A84551" w:rsidRDefault="00F31081" w:rsidP="00F31081">
      <w:pPr>
        <w:spacing w:line="259" w:lineRule="auto"/>
        <w:ind w:right="68"/>
        <w:jc w:val="center"/>
        <w:rPr>
          <w:rFonts w:ascii="Calibri Light" w:hAnsi="Calibri Light" w:cs="Calibri Light"/>
          <w:b/>
          <w:sz w:val="28"/>
          <w:szCs w:val="28"/>
        </w:rPr>
      </w:pPr>
      <w:r w:rsidRPr="00A84551">
        <w:rPr>
          <w:rFonts w:ascii="Calibri Light" w:eastAsia="Cambria" w:hAnsi="Calibri Light" w:cs="Calibri Light"/>
          <w:b/>
          <w:color w:val="0000FF"/>
          <w:sz w:val="48"/>
          <w:szCs w:val="28"/>
        </w:rPr>
        <w:t>Christ Church Virginia Water</w:t>
      </w:r>
      <w:r w:rsidRPr="00A84551">
        <w:rPr>
          <w:rFonts w:ascii="Calibri Light" w:hAnsi="Calibri Light" w:cs="Calibri Light"/>
          <w:b/>
          <w:sz w:val="28"/>
          <w:szCs w:val="28"/>
        </w:rPr>
        <w:t xml:space="preserve"> </w:t>
      </w:r>
    </w:p>
    <w:p w14:paraId="0471A6ED" w14:textId="77777777" w:rsidR="009B2D51" w:rsidRPr="00A84551" w:rsidRDefault="00F31081" w:rsidP="00F31081">
      <w:pPr>
        <w:pStyle w:val="BodyText"/>
        <w:ind w:left="720" w:hanging="900"/>
        <w:jc w:val="center"/>
        <w:rPr>
          <w:rFonts w:ascii="Calibri Light" w:eastAsia="Cambria" w:hAnsi="Calibri Light" w:cs="Calibri Light"/>
          <w:b/>
          <w:color w:val="FF0000"/>
          <w:sz w:val="48"/>
          <w:szCs w:val="40"/>
        </w:rPr>
      </w:pPr>
      <w:r w:rsidRPr="00A84551">
        <w:rPr>
          <w:rFonts w:ascii="Calibri Light" w:hAnsi="Calibri Light" w:cs="Calibri Light"/>
          <w:b/>
          <w:bCs/>
          <w:color w:val="FF0000"/>
          <w:sz w:val="48"/>
          <w:szCs w:val="48"/>
        </w:rPr>
        <w:t>Job Specification</w:t>
      </w:r>
      <w:r w:rsidRPr="00A84551">
        <w:rPr>
          <w:rFonts w:ascii="Calibri Light" w:eastAsia="Cambria" w:hAnsi="Calibri Light" w:cs="Calibri Light"/>
          <w:b/>
          <w:color w:val="FF0000"/>
          <w:sz w:val="48"/>
          <w:szCs w:val="40"/>
        </w:rPr>
        <w:t>:</w:t>
      </w:r>
    </w:p>
    <w:p w14:paraId="7E3B6AE8" w14:textId="5A5EDDD9" w:rsidR="002D2BC7" w:rsidRPr="00F31081" w:rsidRDefault="002D2BC7" w:rsidP="00F31081">
      <w:pPr>
        <w:pStyle w:val="BodyText"/>
        <w:ind w:left="720" w:hanging="900"/>
        <w:jc w:val="center"/>
        <w:rPr>
          <w:rFonts w:ascii="Arial" w:hAnsi="Arial" w:cs="Arial"/>
          <w:b/>
          <w:bCs/>
          <w:color w:val="FF0000"/>
        </w:rPr>
      </w:pPr>
      <w:r w:rsidRPr="00A84551">
        <w:rPr>
          <w:rFonts w:ascii="Calibri Light" w:hAnsi="Calibri Light" w:cs="Calibri Light"/>
          <w:b/>
          <w:bCs/>
          <w:color w:val="FF0000"/>
          <w:sz w:val="48"/>
          <w:szCs w:val="48"/>
        </w:rPr>
        <w:t>Stipendiary Associate Vicar</w:t>
      </w:r>
    </w:p>
    <w:p w14:paraId="0BF57487" w14:textId="77777777" w:rsidR="005C6147" w:rsidRDefault="005C6147" w:rsidP="005C6147">
      <w:pPr>
        <w:tabs>
          <w:tab w:val="left" w:pos="1134"/>
        </w:tabs>
        <w:rPr>
          <w:rFonts w:asciiTheme="majorHAnsi" w:hAnsiTheme="majorHAnsi" w:cs="Arial"/>
          <w:b/>
          <w:bCs/>
          <w:color w:val="1F497D" w:themeColor="text2"/>
          <w:sz w:val="28"/>
          <w:szCs w:val="28"/>
        </w:rPr>
      </w:pPr>
    </w:p>
    <w:p w14:paraId="67AA352F" w14:textId="77777777" w:rsidR="005C6147" w:rsidRPr="00861382" w:rsidRDefault="005C6147" w:rsidP="005C614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InitialStyle"/>
          <w:rFonts w:asciiTheme="majorHAnsi" w:hAnsiTheme="majorHAnsi"/>
          <w:lang w:val="en-GB"/>
        </w:rPr>
      </w:pPr>
    </w:p>
    <w:p w14:paraId="626F0C03" w14:textId="77777777" w:rsidR="009B2D51" w:rsidRDefault="009B2D51" w:rsidP="004F1539">
      <w:pPr>
        <w:snapToGrid w:val="0"/>
        <w:rPr>
          <w:rStyle w:val="InitialStyle"/>
          <w:rFonts w:asciiTheme="majorHAnsi" w:hAnsiTheme="majorHAnsi"/>
          <w:b/>
          <w:color w:val="000000" w:themeColor="text1"/>
          <w:sz w:val="28"/>
          <w:szCs w:val="22"/>
          <w:lang w:val="en-GB"/>
        </w:rPr>
      </w:pPr>
    </w:p>
    <w:p w14:paraId="66D92630" w14:textId="77777777" w:rsidR="00556FC9" w:rsidRPr="00DA2980" w:rsidRDefault="00556FC9" w:rsidP="00556FC9">
      <w:pPr>
        <w:snapToGrid w:val="0"/>
        <w:jc w:val="center"/>
        <w:rPr>
          <w:rFonts w:ascii="Calibri Light" w:hAnsi="Calibri Light" w:cs="Calibri Light"/>
          <w:sz w:val="28"/>
          <w:szCs w:val="28"/>
        </w:rPr>
      </w:pPr>
      <w:r w:rsidRPr="00DA2980">
        <w:rPr>
          <w:rStyle w:val="InitialStyle"/>
          <w:rFonts w:ascii="Calibri Light" w:hAnsi="Calibri Light" w:cs="Calibri Light"/>
          <w:b/>
          <w:color w:val="000000"/>
          <w:sz w:val="28"/>
          <w:szCs w:val="22"/>
        </w:rPr>
        <w:t>Christ Church Virginia Water</w:t>
      </w:r>
      <w:r w:rsidRPr="00191CB3">
        <w:rPr>
          <w:rStyle w:val="InitialStyle"/>
          <w:rFonts w:ascii="Calibri Light" w:hAnsi="Calibri Light" w:cs="Calibri Light"/>
          <w:bCs/>
          <w:color w:val="000000"/>
          <w:sz w:val="28"/>
          <w:szCs w:val="22"/>
        </w:rPr>
        <w:t xml:space="preserve"> is </w:t>
      </w:r>
      <w:r w:rsidRPr="00191CB3">
        <w:rPr>
          <w:rStyle w:val="InitialStyle"/>
          <w:rFonts w:ascii="Calibri Light" w:hAnsi="Calibri Light" w:cs="Calibri Light"/>
          <w:bCs/>
          <w:color w:val="000000"/>
          <w:sz w:val="28"/>
          <w:szCs w:val="28"/>
        </w:rPr>
        <w:t>a</w:t>
      </w:r>
      <w:r>
        <w:rPr>
          <w:rStyle w:val="InitialStyle"/>
          <w:rFonts w:ascii="Calibri Light" w:hAnsi="Calibri Light" w:cs="Calibri Light"/>
          <w:bCs/>
          <w:color w:val="000000"/>
          <w:sz w:val="28"/>
          <w:szCs w:val="28"/>
        </w:rPr>
        <w:t>n</w:t>
      </w:r>
      <w:r w:rsidRPr="00191CB3">
        <w:rPr>
          <w:rStyle w:val="InitialStyle"/>
          <w:rFonts w:ascii="Calibri Light" w:hAnsi="Calibri Light" w:cs="Calibri Light"/>
          <w:bCs/>
          <w:color w:val="000000"/>
          <w:sz w:val="28"/>
          <w:szCs w:val="28"/>
        </w:rPr>
        <w:t xml:space="preserve"> Evangelical </w:t>
      </w:r>
      <w:r w:rsidRPr="00DA2980">
        <w:rPr>
          <w:rFonts w:ascii="Calibri Light" w:hAnsi="Calibri Light" w:cs="Calibri Light"/>
          <w:sz w:val="28"/>
          <w:szCs w:val="28"/>
        </w:rPr>
        <w:t>Church of England Parish</w:t>
      </w:r>
      <w:r>
        <w:rPr>
          <w:rFonts w:ascii="Calibri Light" w:hAnsi="Calibri Light" w:cs="Calibri Light"/>
          <w:sz w:val="28"/>
          <w:szCs w:val="28"/>
        </w:rPr>
        <w:t xml:space="preserve">, </w:t>
      </w:r>
      <w:r w:rsidRPr="00DA2980">
        <w:rPr>
          <w:rFonts w:ascii="Calibri Light" w:hAnsi="Calibri Light" w:cs="Calibri Light"/>
          <w:sz w:val="28"/>
          <w:szCs w:val="28"/>
        </w:rPr>
        <w:t>with a congregation made up of a</w:t>
      </w:r>
      <w:r>
        <w:rPr>
          <w:rFonts w:ascii="Calibri Light" w:hAnsi="Calibri Light" w:cs="Calibri Light"/>
          <w:sz w:val="28"/>
          <w:szCs w:val="28"/>
        </w:rPr>
        <w:t>ll ages</w:t>
      </w:r>
      <w:r w:rsidRPr="00DA2980">
        <w:rPr>
          <w:rFonts w:ascii="Calibri Light" w:hAnsi="Calibri Light" w:cs="Calibri Light"/>
          <w:sz w:val="28"/>
          <w:szCs w:val="28"/>
        </w:rPr>
        <w:t xml:space="preserve"> drawn from many countries and Christian denominations</w:t>
      </w:r>
      <w:r>
        <w:rPr>
          <w:rFonts w:ascii="Calibri Light" w:hAnsi="Calibri Light" w:cs="Calibri Light"/>
          <w:sz w:val="28"/>
          <w:szCs w:val="28"/>
        </w:rPr>
        <w:t>, including Royal Holloway University, and those</w:t>
      </w:r>
      <w:r w:rsidRPr="00DA2980">
        <w:rPr>
          <w:rFonts w:ascii="Calibri Light" w:hAnsi="Calibri Light" w:cs="Calibri Light"/>
          <w:sz w:val="28"/>
          <w:szCs w:val="28"/>
        </w:rPr>
        <w:t xml:space="preserve"> living within a 20-mile radius of Virginia Water. </w:t>
      </w:r>
    </w:p>
    <w:p w14:paraId="339AECD5" w14:textId="77777777" w:rsidR="00556FC9" w:rsidRPr="00DA2980" w:rsidRDefault="00556FC9" w:rsidP="00556FC9">
      <w:pPr>
        <w:snapToGrid w:val="0"/>
        <w:rPr>
          <w:rFonts w:ascii="Calibri Light" w:hAnsi="Calibri Light" w:cs="Calibri Light"/>
          <w:sz w:val="28"/>
          <w:szCs w:val="28"/>
        </w:rPr>
      </w:pPr>
    </w:p>
    <w:p w14:paraId="597C88B6" w14:textId="77777777" w:rsidR="00556FC9" w:rsidRPr="00DA2980" w:rsidRDefault="00556FC9" w:rsidP="00556FC9">
      <w:pPr>
        <w:jc w:val="center"/>
        <w:rPr>
          <w:rFonts w:ascii="Calibri Light" w:hAnsi="Calibri Light" w:cs="Calibri Light"/>
          <w:sz w:val="28"/>
          <w:szCs w:val="28"/>
        </w:rPr>
      </w:pPr>
      <w:r>
        <w:rPr>
          <w:rFonts w:ascii="Calibri Light" w:hAnsi="Calibri Light" w:cs="Calibri Light"/>
          <w:sz w:val="28"/>
          <w:szCs w:val="28"/>
        </w:rPr>
        <w:t>W</w:t>
      </w:r>
      <w:r w:rsidRPr="00DA2980">
        <w:rPr>
          <w:rFonts w:ascii="Calibri Light" w:hAnsi="Calibri Light" w:cs="Calibri Light"/>
          <w:sz w:val="28"/>
          <w:szCs w:val="28"/>
        </w:rPr>
        <w:t xml:space="preserve">e </w:t>
      </w:r>
      <w:r>
        <w:rPr>
          <w:rFonts w:ascii="Calibri Light" w:hAnsi="Calibri Light" w:cs="Calibri Light"/>
          <w:sz w:val="28"/>
          <w:szCs w:val="28"/>
        </w:rPr>
        <w:t>wish</w:t>
      </w:r>
      <w:r w:rsidRPr="00DA2980">
        <w:rPr>
          <w:rFonts w:ascii="Calibri Light" w:hAnsi="Calibri Light" w:cs="Calibri Light"/>
          <w:sz w:val="28"/>
          <w:szCs w:val="28"/>
        </w:rPr>
        <w:t xml:space="preserve"> to appoint an Associate Vicar to </w:t>
      </w:r>
      <w:r>
        <w:rPr>
          <w:rFonts w:ascii="Calibri Light" w:hAnsi="Calibri Light" w:cs="Calibri Light"/>
          <w:sz w:val="28"/>
          <w:szCs w:val="28"/>
        </w:rPr>
        <w:t xml:space="preserve">help </w:t>
      </w:r>
      <w:r w:rsidRPr="00DA2980">
        <w:rPr>
          <w:rFonts w:ascii="Calibri Light" w:hAnsi="Calibri Light" w:cs="Calibri Light"/>
          <w:sz w:val="28"/>
          <w:szCs w:val="28"/>
        </w:rPr>
        <w:t>further our Vision</w:t>
      </w:r>
      <w:r>
        <w:rPr>
          <w:rFonts w:ascii="Calibri Light" w:hAnsi="Calibri Light" w:cs="Calibri Light"/>
          <w:sz w:val="28"/>
          <w:szCs w:val="28"/>
        </w:rPr>
        <w:t xml:space="preserve"> to be “in the community, for the community, to the Glory of God”. The role includes</w:t>
      </w:r>
      <w:r w:rsidRPr="00DA2980">
        <w:rPr>
          <w:rFonts w:ascii="Calibri Light" w:hAnsi="Calibri Light" w:cs="Calibri Light"/>
          <w:sz w:val="28"/>
          <w:szCs w:val="28"/>
        </w:rPr>
        <w:t xml:space="preserve"> shar</w:t>
      </w:r>
      <w:r>
        <w:rPr>
          <w:rFonts w:ascii="Calibri Light" w:hAnsi="Calibri Light" w:cs="Calibri Light"/>
          <w:sz w:val="28"/>
          <w:szCs w:val="28"/>
        </w:rPr>
        <w:t>ing</w:t>
      </w:r>
      <w:r w:rsidRPr="00DA2980">
        <w:rPr>
          <w:rFonts w:ascii="Calibri Light" w:hAnsi="Calibri Light" w:cs="Calibri Light"/>
          <w:sz w:val="28"/>
          <w:szCs w:val="28"/>
        </w:rPr>
        <w:t xml:space="preserve"> in all aspects of the ministry &amp; </w:t>
      </w:r>
      <w:r>
        <w:rPr>
          <w:rFonts w:ascii="Calibri Light" w:hAnsi="Calibri Light" w:cs="Calibri Light"/>
          <w:sz w:val="28"/>
          <w:szCs w:val="28"/>
        </w:rPr>
        <w:t>vision</w:t>
      </w:r>
      <w:r w:rsidRPr="00DA2980">
        <w:rPr>
          <w:rFonts w:ascii="Calibri Light" w:hAnsi="Calibri Light" w:cs="Calibri Light"/>
          <w:sz w:val="28"/>
          <w:szCs w:val="28"/>
        </w:rPr>
        <w:t xml:space="preserve"> of the Church</w:t>
      </w:r>
      <w:r>
        <w:rPr>
          <w:rFonts w:ascii="Calibri Light" w:hAnsi="Calibri Light" w:cs="Calibri Light"/>
          <w:sz w:val="28"/>
          <w:szCs w:val="28"/>
        </w:rPr>
        <w:t>, leadership of our three Sunday services,</w:t>
      </w:r>
      <w:r w:rsidRPr="00DA2980">
        <w:rPr>
          <w:rFonts w:ascii="Calibri Light" w:hAnsi="Calibri Light" w:cs="Calibri Light"/>
          <w:sz w:val="28"/>
          <w:szCs w:val="28"/>
        </w:rPr>
        <w:t xml:space="preserve"> and team management.</w:t>
      </w:r>
      <w:r w:rsidRPr="00DA2980">
        <w:rPr>
          <w:rFonts w:ascii="Calibri Light" w:hAnsi="Calibri Light" w:cs="Calibri Light"/>
          <w:szCs w:val="28"/>
        </w:rPr>
        <w:t xml:space="preserve"> </w:t>
      </w:r>
      <w:r w:rsidRPr="00DA2980">
        <w:rPr>
          <w:rFonts w:ascii="Calibri Light" w:hAnsi="Calibri Light" w:cs="Calibri Light"/>
          <w:sz w:val="22"/>
          <w:szCs w:val="28"/>
        </w:rPr>
        <w:br/>
      </w:r>
      <w:r w:rsidRPr="00DA2980">
        <w:rPr>
          <w:rFonts w:ascii="Calibri Light" w:hAnsi="Calibri Light" w:cs="Calibri Light"/>
          <w:sz w:val="28"/>
          <w:szCs w:val="28"/>
        </w:rPr>
        <w:br/>
        <w:t>Diocesan stipend with good accommodation provided.</w:t>
      </w:r>
    </w:p>
    <w:p w14:paraId="101E2C06" w14:textId="77777777" w:rsidR="00B43D63" w:rsidRDefault="00B43D63" w:rsidP="005C614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8"/>
          <w:szCs w:val="22"/>
        </w:rPr>
      </w:pPr>
    </w:p>
    <w:p w14:paraId="68C2A056" w14:textId="1C380DCA" w:rsidR="00B43D63" w:rsidRPr="008B14C0" w:rsidRDefault="00B43D63" w:rsidP="008B14C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Light" w:hAnsi="Calibri Light" w:cs="Calibri Light"/>
          <w:sz w:val="28"/>
          <w:szCs w:val="22"/>
        </w:rPr>
      </w:pPr>
      <w:r w:rsidRPr="008B14C0">
        <w:rPr>
          <w:rFonts w:ascii="Calibri Light" w:hAnsi="Calibri Light" w:cs="Calibri Light"/>
          <w:sz w:val="28"/>
          <w:szCs w:val="22"/>
        </w:rPr>
        <w:t>The Associate Vicar will share Parochial responsibilities with the Vicar</w:t>
      </w:r>
      <w:r w:rsidR="006127DC" w:rsidRPr="008B14C0">
        <w:rPr>
          <w:rFonts w:ascii="Calibri Light" w:hAnsi="Calibri Light" w:cs="Calibri Light"/>
          <w:sz w:val="28"/>
          <w:szCs w:val="22"/>
        </w:rPr>
        <w:t>.</w:t>
      </w:r>
    </w:p>
    <w:p w14:paraId="456BA8DB" w14:textId="77777777" w:rsidR="00AD29C1" w:rsidRPr="00A84551" w:rsidRDefault="00AD29C1" w:rsidP="005C614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p>
    <w:p w14:paraId="47C7F7DF" w14:textId="77777777" w:rsidR="00A71690" w:rsidRPr="00A84551" w:rsidRDefault="00A71690" w:rsidP="005C614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r w:rsidRPr="00A84551">
        <w:rPr>
          <w:rFonts w:asciiTheme="minorHAnsi" w:hAnsiTheme="minorHAnsi" w:cstheme="minorHAnsi"/>
          <w:b/>
          <w:bCs/>
          <w:sz w:val="28"/>
          <w:szCs w:val="22"/>
        </w:rPr>
        <w:t>Tasks and Responsibilities:</w:t>
      </w:r>
      <w:r w:rsidRPr="00A84551">
        <w:rPr>
          <w:rFonts w:asciiTheme="minorHAnsi" w:hAnsiTheme="minorHAnsi" w:cstheme="minorHAnsi"/>
        </w:rPr>
        <w:t xml:space="preserve"> </w:t>
      </w:r>
    </w:p>
    <w:p w14:paraId="786DBC35" w14:textId="77777777" w:rsidR="001828AC" w:rsidRPr="00794320" w:rsidRDefault="00A71690" w:rsidP="005C614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Light" w:hAnsi="Calibri Light" w:cs="Calibri Light"/>
        </w:rPr>
      </w:pPr>
      <w:r w:rsidRPr="00794320">
        <w:rPr>
          <w:rFonts w:ascii="Calibri Light" w:hAnsi="Calibri Light" w:cs="Calibri Light"/>
        </w:rPr>
        <w:t xml:space="preserve">You will be fully involved in the life of </w:t>
      </w:r>
      <w:r w:rsidR="001828AC" w:rsidRPr="00794320">
        <w:rPr>
          <w:rFonts w:ascii="Calibri Light" w:hAnsi="Calibri Light" w:cs="Calibri Light"/>
        </w:rPr>
        <w:t>Christ Church</w:t>
      </w:r>
      <w:r w:rsidRPr="00794320">
        <w:rPr>
          <w:rFonts w:ascii="Calibri Light" w:hAnsi="Calibri Light" w:cs="Calibri Light"/>
        </w:rPr>
        <w:t xml:space="preserve"> and of the staff team, and in taking forward our vision, through: </w:t>
      </w:r>
    </w:p>
    <w:p w14:paraId="02D0F150" w14:textId="645FAE93" w:rsidR="00A77DFA" w:rsidRPr="00794320" w:rsidRDefault="00A71690" w:rsidP="00BE4355">
      <w:pPr>
        <w:pStyle w:val="DefaultText"/>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425"/>
        <w:jc w:val="both"/>
        <w:rPr>
          <w:rStyle w:val="InitialStyle"/>
          <w:rFonts w:ascii="Calibri Light" w:hAnsi="Calibri Light" w:cs="Calibri Light"/>
          <w:lang w:val="en-GB"/>
        </w:rPr>
      </w:pPr>
      <w:r w:rsidRPr="00794320">
        <w:rPr>
          <w:rFonts w:ascii="Calibri Light" w:hAnsi="Calibri Light" w:cs="Calibri Light"/>
        </w:rPr>
        <w:t xml:space="preserve">leading and preaching on </w:t>
      </w:r>
      <w:r w:rsidR="0053610E" w:rsidRPr="00794320">
        <w:rPr>
          <w:rFonts w:ascii="Calibri Light" w:hAnsi="Calibri Light" w:cs="Calibri Light"/>
        </w:rPr>
        <w:t xml:space="preserve">3 </w:t>
      </w:r>
      <w:r w:rsidRPr="00794320">
        <w:rPr>
          <w:rFonts w:ascii="Calibri Light" w:hAnsi="Calibri Light" w:cs="Calibri Light"/>
        </w:rPr>
        <w:t>Sunday</w:t>
      </w:r>
      <w:r w:rsidR="00A77DFA" w:rsidRPr="00794320">
        <w:rPr>
          <w:rFonts w:ascii="Calibri Light" w:hAnsi="Calibri Light" w:cs="Calibri Light"/>
        </w:rPr>
        <w:t xml:space="preserve"> </w:t>
      </w:r>
      <w:r w:rsidR="00A77DFA" w:rsidRPr="00794320">
        <w:rPr>
          <w:rStyle w:val="InitialStyle"/>
          <w:rFonts w:ascii="Calibri Light" w:hAnsi="Calibri Light" w:cs="Calibri Light"/>
          <w:lang w:val="en-GB"/>
        </w:rPr>
        <w:t xml:space="preserve">services with the Clergy and Service Leaders on a rota basis. </w:t>
      </w:r>
    </w:p>
    <w:p w14:paraId="0523A4F5" w14:textId="00CAFA57" w:rsidR="00A77DFA" w:rsidRPr="00794320" w:rsidRDefault="00A77DFA" w:rsidP="00BE4355">
      <w:pPr>
        <w:pStyle w:val="DefaultText"/>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425"/>
        <w:jc w:val="both"/>
        <w:rPr>
          <w:rFonts w:ascii="Calibri Light" w:hAnsi="Calibri Light" w:cs="Calibri Light"/>
          <w:lang w:val="en-GB"/>
        </w:rPr>
      </w:pPr>
      <w:r w:rsidRPr="00794320">
        <w:rPr>
          <w:rStyle w:val="InitialStyle"/>
          <w:rFonts w:ascii="Calibri Light" w:hAnsi="Calibri Light" w:cs="Calibri Light"/>
          <w:lang w:val="en-GB"/>
        </w:rPr>
        <w:t>shar</w:t>
      </w:r>
      <w:r w:rsidR="0064336B" w:rsidRPr="00794320">
        <w:rPr>
          <w:rStyle w:val="InitialStyle"/>
          <w:rFonts w:ascii="Calibri Light" w:hAnsi="Calibri Light" w:cs="Calibri Light"/>
          <w:lang w:val="en-GB"/>
        </w:rPr>
        <w:t>ing</w:t>
      </w:r>
      <w:r w:rsidRPr="00794320">
        <w:rPr>
          <w:rStyle w:val="InitialStyle"/>
          <w:rFonts w:ascii="Calibri Light" w:hAnsi="Calibri Light" w:cs="Calibri Light"/>
          <w:lang w:val="en-GB"/>
        </w:rPr>
        <w:t xml:space="preserve"> leadership of monthly services at </w:t>
      </w:r>
      <w:r w:rsidR="004131A0" w:rsidRPr="00794320">
        <w:rPr>
          <w:rStyle w:val="InitialStyle"/>
          <w:rFonts w:ascii="Calibri Light" w:hAnsi="Calibri Light" w:cs="Calibri Light"/>
          <w:lang w:val="en-GB"/>
        </w:rPr>
        <w:t>local</w:t>
      </w:r>
      <w:r w:rsidRPr="00794320">
        <w:rPr>
          <w:rStyle w:val="InitialStyle"/>
          <w:rFonts w:ascii="Calibri Light" w:hAnsi="Calibri Light" w:cs="Calibri Light"/>
          <w:lang w:val="en-GB"/>
        </w:rPr>
        <w:t xml:space="preserve"> nursing homes as well as </w:t>
      </w:r>
      <w:r w:rsidR="005B48D4" w:rsidRPr="00794320">
        <w:rPr>
          <w:rStyle w:val="InitialStyle"/>
          <w:rFonts w:ascii="Calibri Light" w:hAnsi="Calibri Light" w:cs="Calibri Light"/>
          <w:lang w:val="en-GB"/>
        </w:rPr>
        <w:t xml:space="preserve">occasional services such as </w:t>
      </w:r>
      <w:r w:rsidRPr="00794320">
        <w:rPr>
          <w:rStyle w:val="InitialStyle"/>
          <w:rFonts w:ascii="Calibri Light" w:hAnsi="Calibri Light" w:cs="Calibri Light"/>
          <w:lang w:val="en-GB"/>
        </w:rPr>
        <w:t xml:space="preserve">Baptism, </w:t>
      </w:r>
      <w:proofErr w:type="gramStart"/>
      <w:r w:rsidRPr="00794320">
        <w:rPr>
          <w:rStyle w:val="InitialStyle"/>
          <w:rFonts w:ascii="Calibri Light" w:hAnsi="Calibri Light" w:cs="Calibri Light"/>
          <w:lang w:val="en-GB"/>
        </w:rPr>
        <w:t>Weddings</w:t>
      </w:r>
      <w:proofErr w:type="gramEnd"/>
      <w:r w:rsidRPr="00794320">
        <w:rPr>
          <w:rStyle w:val="InitialStyle"/>
          <w:rFonts w:ascii="Calibri Light" w:hAnsi="Calibri Light" w:cs="Calibri Light"/>
          <w:lang w:val="en-GB"/>
        </w:rPr>
        <w:t xml:space="preserve"> and Funerals.</w:t>
      </w:r>
    </w:p>
    <w:p w14:paraId="3B51A780" w14:textId="66D54D85" w:rsidR="005B48D4" w:rsidRPr="00794320" w:rsidRDefault="00A71690" w:rsidP="00BE4355">
      <w:pPr>
        <w:pStyle w:val="DefaultText"/>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425"/>
        <w:jc w:val="both"/>
        <w:rPr>
          <w:rFonts w:ascii="Calibri Light" w:hAnsi="Calibri Light" w:cs="Calibri Light"/>
        </w:rPr>
      </w:pPr>
      <w:r w:rsidRPr="00794320">
        <w:rPr>
          <w:rFonts w:ascii="Calibri Light" w:hAnsi="Calibri Light" w:cs="Calibri Light"/>
        </w:rPr>
        <w:t>provid</w:t>
      </w:r>
      <w:r w:rsidR="00A443E5" w:rsidRPr="00794320">
        <w:rPr>
          <w:rFonts w:ascii="Calibri Light" w:hAnsi="Calibri Light" w:cs="Calibri Light"/>
        </w:rPr>
        <w:t>e</w:t>
      </w:r>
      <w:r w:rsidRPr="00794320">
        <w:rPr>
          <w:rFonts w:ascii="Calibri Light" w:hAnsi="Calibri Light" w:cs="Calibri Light"/>
        </w:rPr>
        <w:t xml:space="preserve"> </w:t>
      </w:r>
      <w:r w:rsidR="005B48D4" w:rsidRPr="00794320">
        <w:rPr>
          <w:rFonts w:ascii="Calibri Light" w:hAnsi="Calibri Light" w:cs="Calibri Light"/>
        </w:rPr>
        <w:t xml:space="preserve">supervision and </w:t>
      </w:r>
      <w:r w:rsidRPr="00794320">
        <w:rPr>
          <w:rFonts w:ascii="Calibri Light" w:hAnsi="Calibri Light" w:cs="Calibri Light"/>
        </w:rPr>
        <w:t xml:space="preserve">line-management for </w:t>
      </w:r>
      <w:r w:rsidR="005B48D4" w:rsidRPr="00794320">
        <w:rPr>
          <w:rFonts w:ascii="Calibri Light" w:hAnsi="Calibri Light" w:cs="Calibri Light"/>
        </w:rPr>
        <w:t>Pastoral</w:t>
      </w:r>
      <w:r w:rsidRPr="00794320">
        <w:rPr>
          <w:rFonts w:ascii="Calibri Light" w:hAnsi="Calibri Light" w:cs="Calibri Light"/>
        </w:rPr>
        <w:t xml:space="preserve"> staff </w:t>
      </w:r>
      <w:r w:rsidR="005B48D4" w:rsidRPr="00794320">
        <w:rPr>
          <w:rStyle w:val="InitialStyle"/>
          <w:rFonts w:ascii="Calibri Light" w:hAnsi="Calibri Light" w:cs="Calibri Light"/>
          <w:color w:val="000000" w:themeColor="text1"/>
          <w:lang w:val="en-GB"/>
        </w:rPr>
        <w:t>include termly review and goal</w:t>
      </w:r>
      <w:r w:rsidR="004131A0" w:rsidRPr="00794320">
        <w:rPr>
          <w:rStyle w:val="InitialStyle"/>
          <w:rFonts w:ascii="Calibri Light" w:hAnsi="Calibri Light" w:cs="Calibri Light"/>
          <w:color w:val="000000" w:themeColor="text1"/>
          <w:lang w:val="en-GB"/>
        </w:rPr>
        <w:t xml:space="preserve"> </w:t>
      </w:r>
      <w:r w:rsidR="005B48D4" w:rsidRPr="00794320">
        <w:rPr>
          <w:rStyle w:val="InitialStyle"/>
          <w:rFonts w:ascii="Calibri Light" w:hAnsi="Calibri Light" w:cs="Calibri Light"/>
          <w:color w:val="000000" w:themeColor="text1"/>
          <w:lang w:val="en-GB"/>
        </w:rPr>
        <w:t>s</w:t>
      </w:r>
      <w:r w:rsidR="004131A0" w:rsidRPr="00794320">
        <w:rPr>
          <w:rStyle w:val="InitialStyle"/>
          <w:rFonts w:ascii="Calibri Light" w:hAnsi="Calibri Light" w:cs="Calibri Light"/>
          <w:color w:val="000000" w:themeColor="text1"/>
          <w:lang w:val="en-GB"/>
        </w:rPr>
        <w:t>etting</w:t>
      </w:r>
      <w:r w:rsidR="005B48D4" w:rsidRPr="00794320">
        <w:rPr>
          <w:rStyle w:val="InitialStyle"/>
          <w:rFonts w:ascii="Calibri Light" w:hAnsi="Calibri Light" w:cs="Calibri Light"/>
          <w:color w:val="000000" w:themeColor="text1"/>
          <w:lang w:val="en-GB"/>
        </w:rPr>
        <w:t>, based on their job specs, previous appraisals, and the Church’s Vision.</w:t>
      </w:r>
    </w:p>
    <w:p w14:paraId="4297DE37" w14:textId="0CA8A5F8" w:rsidR="001828AC" w:rsidRPr="00794320" w:rsidRDefault="00D82E9A" w:rsidP="00BE4355">
      <w:pPr>
        <w:pStyle w:val="DefaultText"/>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425"/>
        <w:jc w:val="both"/>
        <w:rPr>
          <w:rFonts w:ascii="Calibri Light" w:hAnsi="Calibri Light" w:cs="Calibri Light"/>
        </w:rPr>
      </w:pPr>
      <w:r w:rsidRPr="00794320">
        <w:rPr>
          <w:rFonts w:ascii="Calibri Light" w:hAnsi="Calibri Light" w:cs="Calibri Light"/>
        </w:rPr>
        <w:t>deputizing</w:t>
      </w:r>
      <w:r w:rsidR="00A71690" w:rsidRPr="00794320">
        <w:rPr>
          <w:rFonts w:ascii="Calibri Light" w:hAnsi="Calibri Light" w:cs="Calibri Light"/>
        </w:rPr>
        <w:t xml:space="preserve"> for the Vicar in his absence </w:t>
      </w:r>
    </w:p>
    <w:p w14:paraId="28B33B27" w14:textId="45E5BE41" w:rsidR="00451552" w:rsidRPr="00794320" w:rsidRDefault="005C6147" w:rsidP="00E13113">
      <w:pPr>
        <w:pStyle w:val="DefaultText"/>
        <w:numPr>
          <w:ilvl w:val="1"/>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ind w:hanging="436"/>
        <w:jc w:val="both"/>
        <w:textAlignment w:val="auto"/>
        <w:rPr>
          <w:rStyle w:val="InitialStyle"/>
          <w:rFonts w:ascii="Calibri Light" w:hAnsi="Calibri Light" w:cs="Calibri Light"/>
          <w:lang w:val="en-GB"/>
        </w:rPr>
      </w:pPr>
      <w:r w:rsidRPr="00794320">
        <w:rPr>
          <w:rStyle w:val="InitialStyle"/>
          <w:rFonts w:ascii="Calibri Light" w:hAnsi="Calibri Light" w:cs="Calibri Light"/>
          <w:lang w:val="en-GB"/>
        </w:rPr>
        <w:t xml:space="preserve">chair the Pastoral Care Team and share in the pastoral care of the Church family. </w:t>
      </w:r>
      <w:r w:rsidR="00C23EDA" w:rsidRPr="00794320">
        <w:rPr>
          <w:rStyle w:val="InitialStyle"/>
          <w:rFonts w:ascii="Calibri Light" w:hAnsi="Calibri Light" w:cs="Calibri Light"/>
          <w:lang w:val="en-GB"/>
        </w:rPr>
        <w:t xml:space="preserve"> </w:t>
      </w:r>
      <w:r w:rsidRPr="00794320">
        <w:rPr>
          <w:rStyle w:val="InitialStyle"/>
          <w:rFonts w:ascii="Calibri Light" w:hAnsi="Calibri Light" w:cs="Calibri Light"/>
          <w:lang w:val="en-GB"/>
        </w:rPr>
        <w:t>This will include the regular visiting of church members and parishioners especially those new to the parish, sick or in hospital.</w:t>
      </w:r>
    </w:p>
    <w:p w14:paraId="404E6BB6" w14:textId="6CAC7B64" w:rsidR="005C6147" w:rsidRPr="00794320" w:rsidRDefault="005C6147" w:rsidP="00B76916">
      <w:pPr>
        <w:pStyle w:val="DefaultText"/>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425"/>
        <w:jc w:val="both"/>
        <w:rPr>
          <w:rStyle w:val="InitialStyle"/>
          <w:rFonts w:ascii="Calibri Light" w:hAnsi="Calibri Light" w:cs="Calibri Light"/>
          <w:szCs w:val="24"/>
          <w:lang w:val="en-GB"/>
        </w:rPr>
      </w:pPr>
      <w:r w:rsidRPr="00794320">
        <w:rPr>
          <w:rStyle w:val="InitialStyle"/>
          <w:rFonts w:ascii="Calibri Light" w:hAnsi="Calibri Light" w:cs="Calibri Light"/>
          <w:szCs w:val="24"/>
          <w:lang w:val="en-GB"/>
        </w:rPr>
        <w:t xml:space="preserve">share oversight of the Connect Groups and </w:t>
      </w:r>
      <w:r w:rsidR="00E13113" w:rsidRPr="00794320">
        <w:rPr>
          <w:rStyle w:val="InitialStyle"/>
          <w:rFonts w:ascii="Calibri Light" w:hAnsi="Calibri Light" w:cs="Calibri Light"/>
          <w:szCs w:val="24"/>
          <w:lang w:val="en-GB"/>
        </w:rPr>
        <w:t>outreach c</w:t>
      </w:r>
      <w:r w:rsidRPr="00794320">
        <w:rPr>
          <w:rStyle w:val="InitialStyle"/>
          <w:rFonts w:ascii="Calibri Light" w:hAnsi="Calibri Light" w:cs="Calibri Light"/>
          <w:szCs w:val="24"/>
          <w:lang w:val="en-GB"/>
        </w:rPr>
        <w:t xml:space="preserve">ourses. </w:t>
      </w:r>
      <w:r w:rsidR="00CF0F4C" w:rsidRPr="00794320">
        <w:rPr>
          <w:rStyle w:val="InitialStyle"/>
          <w:rFonts w:ascii="Calibri Light" w:hAnsi="Calibri Light" w:cs="Calibri Light"/>
          <w:szCs w:val="24"/>
          <w:lang w:val="en-GB"/>
        </w:rPr>
        <w:t>Dividing r</w:t>
      </w:r>
      <w:r w:rsidRPr="00794320">
        <w:rPr>
          <w:rStyle w:val="InitialStyle"/>
          <w:rFonts w:ascii="Calibri Light" w:hAnsi="Calibri Light" w:cs="Calibri Light"/>
          <w:szCs w:val="24"/>
          <w:lang w:val="en-GB"/>
        </w:rPr>
        <w:t xml:space="preserve">esponsibility for teaching and training ministry </w:t>
      </w:r>
      <w:r w:rsidR="00B410D7" w:rsidRPr="00794320">
        <w:rPr>
          <w:rStyle w:val="InitialStyle"/>
          <w:rFonts w:ascii="Calibri Light" w:hAnsi="Calibri Light" w:cs="Calibri Light"/>
          <w:szCs w:val="24"/>
          <w:lang w:val="en-GB"/>
        </w:rPr>
        <w:t xml:space="preserve">possibly including:  </w:t>
      </w:r>
    </w:p>
    <w:p w14:paraId="1B86F811" w14:textId="77777777" w:rsidR="005C6147" w:rsidRPr="00794320" w:rsidRDefault="005C6147" w:rsidP="00C23EDA">
      <w:pPr>
        <w:pStyle w:val="ListParagraph"/>
        <w:widowControl w:val="0"/>
        <w:numPr>
          <w:ilvl w:val="2"/>
          <w:numId w:val="12"/>
        </w:numPr>
        <w:tabs>
          <w:tab w:val="left" w:pos="-720"/>
          <w:tab w:val="left" w:pos="364"/>
        </w:tabs>
        <w:suppressAutoHyphens/>
        <w:overflowPunct/>
        <w:autoSpaceDE/>
        <w:autoSpaceDN/>
        <w:adjustRightInd/>
        <w:jc w:val="both"/>
        <w:textAlignment w:val="auto"/>
        <w:rPr>
          <w:rFonts w:ascii="Calibri Light" w:hAnsi="Calibri Light" w:cs="Calibri Light"/>
          <w:color w:val="000000" w:themeColor="text1"/>
          <w:spacing w:val="-3"/>
          <w:sz w:val="24"/>
          <w:szCs w:val="24"/>
          <w:lang w:val="en-GB"/>
        </w:rPr>
      </w:pPr>
      <w:r w:rsidRPr="00794320">
        <w:rPr>
          <w:rFonts w:ascii="Calibri Light" w:hAnsi="Calibri Light" w:cs="Calibri Light"/>
          <w:color w:val="000000" w:themeColor="text1"/>
          <w:spacing w:val="-3"/>
          <w:sz w:val="24"/>
          <w:szCs w:val="24"/>
          <w:lang w:val="en-GB"/>
        </w:rPr>
        <w:t>Coordinating the Home Groups, leadership training and selection of study material</w:t>
      </w:r>
    </w:p>
    <w:p w14:paraId="23E75A93" w14:textId="77777777" w:rsidR="005C6147" w:rsidRPr="00794320" w:rsidRDefault="005C6147" w:rsidP="00C23EDA">
      <w:pPr>
        <w:pStyle w:val="ListParagraph"/>
        <w:widowControl w:val="0"/>
        <w:numPr>
          <w:ilvl w:val="2"/>
          <w:numId w:val="12"/>
        </w:numPr>
        <w:tabs>
          <w:tab w:val="left" w:pos="-720"/>
          <w:tab w:val="left" w:pos="364"/>
        </w:tabs>
        <w:suppressAutoHyphens/>
        <w:overflowPunct/>
        <w:autoSpaceDE/>
        <w:autoSpaceDN/>
        <w:adjustRightInd/>
        <w:jc w:val="both"/>
        <w:textAlignment w:val="auto"/>
        <w:rPr>
          <w:rFonts w:ascii="Calibri Light" w:hAnsi="Calibri Light" w:cs="Calibri Light"/>
          <w:color w:val="000000" w:themeColor="text1"/>
          <w:spacing w:val="-3"/>
          <w:sz w:val="24"/>
          <w:szCs w:val="24"/>
          <w:lang w:val="en-GB"/>
        </w:rPr>
      </w:pPr>
      <w:r w:rsidRPr="00794320">
        <w:rPr>
          <w:rFonts w:ascii="Calibri Light" w:hAnsi="Calibri Light" w:cs="Calibri Light"/>
          <w:color w:val="000000" w:themeColor="text1"/>
          <w:spacing w:val="-3"/>
          <w:sz w:val="24"/>
          <w:szCs w:val="24"/>
          <w:lang w:val="en-GB"/>
        </w:rPr>
        <w:t xml:space="preserve">Coordinating training courses </w:t>
      </w:r>
    </w:p>
    <w:p w14:paraId="7D8A8E4B" w14:textId="77777777" w:rsidR="005C6147" w:rsidRPr="00794320" w:rsidRDefault="005C6147" w:rsidP="00C23EDA">
      <w:pPr>
        <w:pStyle w:val="ListParagraph"/>
        <w:widowControl w:val="0"/>
        <w:numPr>
          <w:ilvl w:val="2"/>
          <w:numId w:val="12"/>
        </w:numPr>
        <w:tabs>
          <w:tab w:val="left" w:pos="-720"/>
          <w:tab w:val="left" w:pos="364"/>
        </w:tabs>
        <w:suppressAutoHyphens/>
        <w:overflowPunct/>
        <w:autoSpaceDE/>
        <w:autoSpaceDN/>
        <w:adjustRightInd/>
        <w:jc w:val="both"/>
        <w:textAlignment w:val="auto"/>
        <w:rPr>
          <w:rFonts w:ascii="Calibri Light" w:hAnsi="Calibri Light" w:cs="Calibri Light"/>
          <w:strike/>
          <w:color w:val="000000" w:themeColor="text1"/>
          <w:spacing w:val="-3"/>
          <w:sz w:val="24"/>
          <w:szCs w:val="24"/>
          <w:lang w:val="en-GB"/>
        </w:rPr>
      </w:pPr>
      <w:r w:rsidRPr="00794320">
        <w:rPr>
          <w:rFonts w:ascii="Calibri Light" w:hAnsi="Calibri Light" w:cs="Calibri Light"/>
          <w:color w:val="000000" w:themeColor="text1"/>
          <w:spacing w:val="-3"/>
          <w:sz w:val="24"/>
          <w:szCs w:val="24"/>
          <w:lang w:val="en-GB"/>
        </w:rPr>
        <w:t xml:space="preserve">Recruiting and training volunteer teams to be involved in Sunday services </w:t>
      </w:r>
    </w:p>
    <w:p w14:paraId="4781CBBB" w14:textId="77777777" w:rsidR="005C6147" w:rsidRPr="00794320" w:rsidRDefault="005C6147" w:rsidP="00C23EDA">
      <w:pPr>
        <w:pStyle w:val="ListParagraph"/>
        <w:widowControl w:val="0"/>
        <w:numPr>
          <w:ilvl w:val="2"/>
          <w:numId w:val="12"/>
        </w:numPr>
        <w:tabs>
          <w:tab w:val="left" w:pos="-720"/>
          <w:tab w:val="left" w:pos="364"/>
        </w:tabs>
        <w:suppressAutoHyphens/>
        <w:overflowPunct/>
        <w:autoSpaceDE/>
        <w:autoSpaceDN/>
        <w:adjustRightInd/>
        <w:jc w:val="both"/>
        <w:textAlignment w:val="auto"/>
        <w:rPr>
          <w:rFonts w:ascii="Calibri Light" w:hAnsi="Calibri Light" w:cs="Calibri Light"/>
          <w:color w:val="000000" w:themeColor="text1"/>
          <w:spacing w:val="-3"/>
          <w:sz w:val="24"/>
          <w:szCs w:val="24"/>
          <w:lang w:val="en-GB"/>
        </w:rPr>
      </w:pPr>
      <w:r w:rsidRPr="00794320">
        <w:rPr>
          <w:rFonts w:ascii="Calibri Light" w:hAnsi="Calibri Light" w:cs="Calibri Light"/>
          <w:color w:val="000000" w:themeColor="text1"/>
          <w:spacing w:val="-3"/>
          <w:sz w:val="24"/>
          <w:szCs w:val="24"/>
          <w:lang w:val="en-GB"/>
        </w:rPr>
        <w:t>Overseeing occasional courses such as Alpha, Christianity Explored, Discipleship Explored etc. Training leaders and being involved in the programme of evangelism and discipleship through these courses.</w:t>
      </w:r>
    </w:p>
    <w:p w14:paraId="00FCEFF7" w14:textId="137B1FB3" w:rsidR="005C6147" w:rsidRPr="00794320" w:rsidRDefault="005C6147" w:rsidP="00BE4355">
      <w:pPr>
        <w:pStyle w:val="DefaultText"/>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425"/>
        <w:jc w:val="both"/>
        <w:rPr>
          <w:rStyle w:val="InitialStyle"/>
          <w:rFonts w:ascii="Calibri Light" w:hAnsi="Calibri Light" w:cs="Calibri Light"/>
          <w:lang w:val="en-GB"/>
        </w:rPr>
      </w:pPr>
      <w:r w:rsidRPr="00794320">
        <w:rPr>
          <w:rStyle w:val="InitialStyle"/>
          <w:rFonts w:ascii="Calibri Light" w:hAnsi="Calibri Light" w:cs="Calibri Light"/>
          <w:lang w:val="en-GB"/>
        </w:rPr>
        <w:t>share leadership of door to door and other evangelistic initiatives to ensure that our purpose is fulfilled</w:t>
      </w:r>
      <w:r w:rsidR="006127DC" w:rsidRPr="00794320">
        <w:rPr>
          <w:rStyle w:val="InitialStyle"/>
          <w:rFonts w:ascii="Calibri Light" w:hAnsi="Calibri Light" w:cs="Calibri Light"/>
          <w:lang w:val="en-GB"/>
        </w:rPr>
        <w:t xml:space="preserve"> -</w:t>
      </w:r>
      <w:r w:rsidRPr="00794320">
        <w:rPr>
          <w:rStyle w:val="InitialStyle"/>
          <w:rFonts w:ascii="Calibri Light" w:hAnsi="Calibri Light" w:cs="Calibri Light"/>
          <w:lang w:val="en-GB"/>
        </w:rPr>
        <w:t xml:space="preserve"> “to know Jesus and make Jesus known”</w:t>
      </w:r>
    </w:p>
    <w:p w14:paraId="11F9C9A3" w14:textId="36B9258B" w:rsidR="00964ECF" w:rsidRPr="00794320" w:rsidRDefault="00964ECF" w:rsidP="00BE4355">
      <w:pPr>
        <w:pStyle w:val="DefaultText"/>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425"/>
        <w:jc w:val="both"/>
        <w:rPr>
          <w:rStyle w:val="InitialStyle"/>
          <w:rFonts w:ascii="Calibri Light" w:hAnsi="Calibri Light" w:cs="Calibri Light"/>
          <w:szCs w:val="24"/>
          <w:lang w:val="en-GB"/>
        </w:rPr>
      </w:pPr>
      <w:r w:rsidRPr="00794320">
        <w:rPr>
          <w:rFonts w:ascii="Calibri Light" w:hAnsi="Calibri Light" w:cs="Calibri Light"/>
          <w:szCs w:val="24"/>
        </w:rPr>
        <w:t xml:space="preserve">doing all to assist with the furthering of the Vision and Purpose we believe God has </w:t>
      </w:r>
      <w:proofErr w:type="spellStart"/>
      <w:r w:rsidRPr="00794320">
        <w:rPr>
          <w:rFonts w:ascii="Calibri Light" w:hAnsi="Calibri Light" w:cs="Calibri Light"/>
          <w:szCs w:val="24"/>
        </w:rPr>
        <w:t>give</w:t>
      </w:r>
      <w:proofErr w:type="spellEnd"/>
      <w:r w:rsidRPr="00794320">
        <w:rPr>
          <w:rFonts w:ascii="Calibri Light" w:hAnsi="Calibri Light" w:cs="Calibri Light"/>
          <w:szCs w:val="24"/>
        </w:rPr>
        <w:t xml:space="preserve"> us for Christ Church, see </w:t>
      </w:r>
      <w:hyperlink r:id="rId9" w:history="1">
        <w:r w:rsidRPr="00794320">
          <w:rPr>
            <w:rStyle w:val="Hyperlink"/>
            <w:rFonts w:ascii="Calibri Light" w:hAnsi="Calibri Light" w:cs="Calibri Light"/>
            <w:szCs w:val="24"/>
          </w:rPr>
          <w:t>www.cc-vw.org</w:t>
        </w:r>
      </w:hyperlink>
    </w:p>
    <w:p w14:paraId="0AFA43F6" w14:textId="77777777" w:rsidR="005C6147" w:rsidRPr="00794320" w:rsidRDefault="005C6147" w:rsidP="00BE4355">
      <w:pPr>
        <w:pStyle w:val="DefaultText"/>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425"/>
        <w:jc w:val="both"/>
        <w:rPr>
          <w:rStyle w:val="InitialStyle"/>
          <w:rFonts w:ascii="Calibri Light" w:hAnsi="Calibri Light" w:cs="Calibri Light"/>
          <w:lang w:val="en-GB"/>
        </w:rPr>
      </w:pPr>
      <w:r w:rsidRPr="00794320">
        <w:rPr>
          <w:rStyle w:val="InitialStyle"/>
          <w:rFonts w:ascii="Calibri Light" w:hAnsi="Calibri Light" w:cs="Calibri Light"/>
          <w:lang w:val="en-GB"/>
        </w:rPr>
        <w:lastRenderedPageBreak/>
        <w:t>Through ongoing discussions with the Vicar, the Associate Vicar will be encouraged to take leadership in one or more aspects of ministry that use their gifts and calling to maximum effect and to the glory of God.</w:t>
      </w:r>
    </w:p>
    <w:p w14:paraId="7F1629A7" w14:textId="77777777" w:rsidR="000054E6" w:rsidRPr="00A84551" w:rsidRDefault="000054E6" w:rsidP="000054E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InitialStyle"/>
          <w:rFonts w:asciiTheme="minorHAnsi" w:hAnsiTheme="minorHAnsi" w:cstheme="minorHAnsi"/>
          <w:b/>
          <w:color w:val="000000"/>
          <w:lang w:val="en-GB"/>
        </w:rPr>
      </w:pPr>
    </w:p>
    <w:p w14:paraId="5651956B" w14:textId="77777777" w:rsidR="000054E6" w:rsidRPr="00A84551" w:rsidRDefault="000054E6" w:rsidP="000054E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InitialStyle"/>
          <w:rFonts w:asciiTheme="minorHAnsi" w:hAnsiTheme="minorHAnsi" w:cstheme="minorHAnsi"/>
          <w:b/>
          <w:color w:val="000000"/>
          <w:lang w:val="en-GB"/>
        </w:rPr>
      </w:pPr>
    </w:p>
    <w:p w14:paraId="225E237A" w14:textId="5DE4FF62" w:rsidR="000054E6" w:rsidRPr="00A84551" w:rsidRDefault="000054E6" w:rsidP="000054E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InitialStyle"/>
          <w:rFonts w:asciiTheme="minorHAnsi" w:hAnsiTheme="minorHAnsi" w:cstheme="minorHAnsi"/>
          <w:b/>
          <w:color w:val="000000"/>
          <w:sz w:val="28"/>
          <w:szCs w:val="22"/>
          <w:lang w:val="en-GB"/>
        </w:rPr>
      </w:pPr>
      <w:r w:rsidRPr="00A84551">
        <w:rPr>
          <w:rStyle w:val="InitialStyle"/>
          <w:rFonts w:asciiTheme="minorHAnsi" w:hAnsiTheme="minorHAnsi" w:cstheme="minorHAnsi"/>
          <w:b/>
          <w:color w:val="000000"/>
          <w:sz w:val="28"/>
          <w:szCs w:val="22"/>
          <w:lang w:val="en-GB"/>
        </w:rPr>
        <w:t>Personal Experience and Attributes</w:t>
      </w:r>
    </w:p>
    <w:p w14:paraId="1083CF6C" w14:textId="77777777" w:rsidR="000054E6" w:rsidRPr="00A84551" w:rsidRDefault="000054E6" w:rsidP="000054E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InitialStyle"/>
          <w:rFonts w:asciiTheme="minorHAnsi" w:hAnsiTheme="minorHAnsi" w:cstheme="minorHAnsi"/>
          <w:b/>
          <w:color w:val="000000"/>
          <w:u w:val="single"/>
          <w:lang w:val="en-GB"/>
        </w:rPr>
      </w:pPr>
    </w:p>
    <w:p w14:paraId="2BB91C61" w14:textId="77777777" w:rsidR="000054E6" w:rsidRPr="009E67CF" w:rsidRDefault="000054E6" w:rsidP="000054E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InitialStyle"/>
          <w:rFonts w:ascii="Calibri Light" w:hAnsi="Calibri Light" w:cs="Calibri Light"/>
          <w:color w:val="000000"/>
          <w:lang w:val="en-GB"/>
        </w:rPr>
      </w:pPr>
      <w:r w:rsidRPr="009E67CF">
        <w:rPr>
          <w:rStyle w:val="InitialStyle"/>
          <w:rFonts w:ascii="Calibri Light" w:hAnsi="Calibri Light" w:cs="Calibri Light"/>
          <w:color w:val="000000"/>
          <w:lang w:val="en-GB"/>
        </w:rPr>
        <w:t xml:space="preserve">Whilst it is acknowledged the successful candidate will be ordained and licensed by the Bishop of Guildford, there are specific attributes and experiences considered </w:t>
      </w:r>
      <w:r w:rsidRPr="009E67CF">
        <w:rPr>
          <w:rStyle w:val="InitialStyle"/>
          <w:rFonts w:ascii="Calibri Light" w:hAnsi="Calibri Light" w:cs="Calibri Light"/>
          <w:b/>
          <w:bCs/>
          <w:color w:val="000000"/>
          <w:lang w:val="en-GB"/>
        </w:rPr>
        <w:t xml:space="preserve">essential </w:t>
      </w:r>
      <w:r w:rsidRPr="009E67CF">
        <w:rPr>
          <w:rStyle w:val="InitialStyle"/>
          <w:rFonts w:ascii="Calibri Light" w:hAnsi="Calibri Light" w:cs="Calibri Light"/>
          <w:color w:val="000000"/>
          <w:lang w:val="en-GB"/>
        </w:rPr>
        <w:t>for this role:</w:t>
      </w:r>
    </w:p>
    <w:p w14:paraId="77828D47" w14:textId="77777777" w:rsidR="000054E6" w:rsidRPr="009E67CF" w:rsidRDefault="000054E6" w:rsidP="000054E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InitialStyle"/>
          <w:rFonts w:ascii="Calibri Light" w:hAnsi="Calibri Light" w:cs="Calibri Light"/>
          <w:color w:val="000000"/>
          <w:lang w:val="en-GB"/>
        </w:rPr>
      </w:pPr>
    </w:p>
    <w:p w14:paraId="6672C70A" w14:textId="77777777" w:rsidR="000054E6" w:rsidRPr="009E67CF" w:rsidRDefault="000054E6" w:rsidP="000054E6">
      <w:pPr>
        <w:pStyle w:val="DefaultT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InitialStyle"/>
          <w:rFonts w:ascii="Calibri Light" w:hAnsi="Calibri Light" w:cs="Calibri Light"/>
          <w:color w:val="000000"/>
          <w:lang w:val="en-GB"/>
        </w:rPr>
      </w:pPr>
      <w:r w:rsidRPr="009E67CF">
        <w:rPr>
          <w:rStyle w:val="InitialStyle"/>
          <w:rFonts w:ascii="Calibri Light" w:hAnsi="Calibri Light" w:cs="Calibri Light"/>
          <w:color w:val="000000"/>
          <w:lang w:val="en-GB"/>
        </w:rPr>
        <w:t>An evident vibrant faith in the Lord Jesus Christ</w:t>
      </w:r>
    </w:p>
    <w:p w14:paraId="5C4ABA59" w14:textId="77777777" w:rsidR="000054E6" w:rsidRPr="009E67CF" w:rsidRDefault="000054E6" w:rsidP="000054E6">
      <w:pPr>
        <w:pStyle w:val="DefaultT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InitialStyle"/>
          <w:rFonts w:ascii="Calibri Light" w:hAnsi="Calibri Light" w:cs="Calibri Light"/>
          <w:color w:val="000000"/>
          <w:lang w:val="en-GB"/>
        </w:rPr>
      </w:pPr>
      <w:r w:rsidRPr="009E67CF">
        <w:rPr>
          <w:rStyle w:val="InitialStyle"/>
          <w:rFonts w:ascii="Calibri Light" w:hAnsi="Calibri Light" w:cs="Calibri Light"/>
          <w:color w:val="000000"/>
          <w:lang w:val="en-GB"/>
        </w:rPr>
        <w:t>A proven track record in parish ministry with evidence of increasing responsibility</w:t>
      </w:r>
    </w:p>
    <w:p w14:paraId="39DBE1DE" w14:textId="77777777" w:rsidR="000054E6" w:rsidRPr="009E67CF" w:rsidRDefault="000054E6" w:rsidP="000054E6">
      <w:pPr>
        <w:pStyle w:val="DefaultT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InitialStyle"/>
          <w:rFonts w:ascii="Calibri Light" w:hAnsi="Calibri Light" w:cs="Calibri Light"/>
          <w:color w:val="000000"/>
          <w:lang w:val="en-GB"/>
        </w:rPr>
      </w:pPr>
      <w:r w:rsidRPr="009E67CF">
        <w:rPr>
          <w:rStyle w:val="InitialStyle"/>
          <w:rFonts w:ascii="Calibri Light" w:hAnsi="Calibri Light" w:cs="Calibri Light"/>
          <w:color w:val="000000"/>
          <w:lang w:val="en-GB"/>
        </w:rPr>
        <w:t xml:space="preserve">A servant </w:t>
      </w:r>
      <w:proofErr w:type="gramStart"/>
      <w:r w:rsidRPr="009E67CF">
        <w:rPr>
          <w:rStyle w:val="InitialStyle"/>
          <w:rFonts w:ascii="Calibri Light" w:hAnsi="Calibri Light" w:cs="Calibri Light"/>
          <w:color w:val="000000"/>
          <w:lang w:val="en-GB"/>
        </w:rPr>
        <w:t>heart</w:t>
      </w:r>
      <w:proofErr w:type="gramEnd"/>
    </w:p>
    <w:p w14:paraId="4374CCF4" w14:textId="77777777" w:rsidR="000054E6" w:rsidRPr="009E67CF" w:rsidRDefault="000054E6" w:rsidP="000054E6">
      <w:pPr>
        <w:pStyle w:val="DefaultT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InitialStyle"/>
          <w:rFonts w:ascii="Calibri Light" w:hAnsi="Calibri Light" w:cs="Calibri Light"/>
          <w:color w:val="000000"/>
          <w:lang w:val="en-GB"/>
        </w:rPr>
      </w:pPr>
      <w:r w:rsidRPr="009E67CF">
        <w:rPr>
          <w:rStyle w:val="InitialStyle"/>
          <w:rFonts w:ascii="Calibri Light" w:hAnsi="Calibri Light" w:cs="Calibri Light"/>
          <w:color w:val="000000"/>
          <w:lang w:val="en-GB"/>
        </w:rPr>
        <w:t>The ability to work within a ministry team</w:t>
      </w:r>
    </w:p>
    <w:p w14:paraId="72E7752B" w14:textId="77777777" w:rsidR="000054E6" w:rsidRPr="009E67CF" w:rsidRDefault="000054E6" w:rsidP="000054E6">
      <w:pPr>
        <w:pStyle w:val="DefaultT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InitialStyle"/>
          <w:rFonts w:ascii="Calibri Light" w:hAnsi="Calibri Light" w:cs="Calibri Light"/>
          <w:color w:val="000000"/>
          <w:lang w:val="en-GB"/>
        </w:rPr>
      </w:pPr>
      <w:r w:rsidRPr="009E67CF">
        <w:rPr>
          <w:rStyle w:val="InitialStyle"/>
          <w:rFonts w:ascii="Calibri Light" w:hAnsi="Calibri Light" w:cs="Calibri Light"/>
          <w:color w:val="000000"/>
          <w:lang w:val="en-GB"/>
        </w:rPr>
        <w:t>Good relational and bridge-building skills</w:t>
      </w:r>
    </w:p>
    <w:p w14:paraId="3486EC3B" w14:textId="77777777" w:rsidR="000054E6" w:rsidRPr="009E67CF" w:rsidRDefault="000054E6" w:rsidP="000054E6">
      <w:pPr>
        <w:pStyle w:val="DefaultT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InitialStyle"/>
          <w:rFonts w:ascii="Calibri Light" w:hAnsi="Calibri Light" w:cs="Calibri Light"/>
          <w:color w:val="000000"/>
          <w:lang w:val="en-GB"/>
        </w:rPr>
      </w:pPr>
      <w:r w:rsidRPr="009E67CF">
        <w:rPr>
          <w:rStyle w:val="InitialStyle"/>
          <w:rFonts w:ascii="Calibri Light" w:hAnsi="Calibri Light" w:cs="Calibri Light"/>
          <w:color w:val="000000"/>
          <w:lang w:val="en-GB"/>
        </w:rPr>
        <w:t>Approachable</w:t>
      </w:r>
    </w:p>
    <w:p w14:paraId="372165C8" w14:textId="77777777" w:rsidR="000054E6" w:rsidRPr="009E67CF" w:rsidRDefault="000054E6" w:rsidP="000054E6">
      <w:pPr>
        <w:pStyle w:val="DefaultT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InitialStyle"/>
          <w:rFonts w:ascii="Calibri Light" w:hAnsi="Calibri Light" w:cs="Calibri Light"/>
          <w:color w:val="000000"/>
          <w:lang w:val="en-GB"/>
        </w:rPr>
      </w:pPr>
      <w:r w:rsidRPr="009E67CF">
        <w:rPr>
          <w:rStyle w:val="InitialStyle"/>
          <w:rFonts w:ascii="Calibri Light" w:hAnsi="Calibri Light" w:cs="Calibri Light"/>
          <w:color w:val="000000"/>
          <w:lang w:val="en-GB"/>
        </w:rPr>
        <w:t>Flexible and enthusiastic</w:t>
      </w:r>
    </w:p>
    <w:p w14:paraId="174A7509" w14:textId="77777777" w:rsidR="000054E6" w:rsidRPr="00A84551" w:rsidRDefault="000054E6" w:rsidP="000054E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InitialStyle"/>
          <w:rFonts w:asciiTheme="minorHAnsi" w:hAnsiTheme="minorHAnsi" w:cstheme="minorHAnsi"/>
          <w:color w:val="000000"/>
          <w:lang w:val="en-GB"/>
        </w:rPr>
      </w:pPr>
    </w:p>
    <w:p w14:paraId="7170D1E5" w14:textId="77777777" w:rsidR="005A47CA" w:rsidRPr="00A84551" w:rsidRDefault="005A47CA" w:rsidP="000054E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r w:rsidRPr="00A84551">
        <w:rPr>
          <w:rFonts w:asciiTheme="minorHAnsi" w:hAnsiTheme="minorHAnsi" w:cstheme="minorHAnsi"/>
          <w:b/>
          <w:bCs/>
          <w:sz w:val="28"/>
          <w:szCs w:val="22"/>
        </w:rPr>
        <w:t>Further Details:</w:t>
      </w:r>
      <w:r w:rsidRPr="00A84551">
        <w:rPr>
          <w:rFonts w:asciiTheme="minorHAnsi" w:hAnsiTheme="minorHAnsi" w:cstheme="minorHAnsi"/>
          <w:sz w:val="28"/>
          <w:szCs w:val="22"/>
        </w:rPr>
        <w:t xml:space="preserve"> </w:t>
      </w:r>
    </w:p>
    <w:p w14:paraId="48F79FAF" w14:textId="77777777" w:rsidR="005A47CA" w:rsidRPr="00A84551" w:rsidRDefault="005A47CA" w:rsidP="000054E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p>
    <w:p w14:paraId="66C17B06" w14:textId="61A00276" w:rsidR="00DA4AE6" w:rsidRPr="009E67CF" w:rsidRDefault="005A47CA" w:rsidP="00DA4AE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InitialStyle"/>
          <w:rFonts w:ascii="Calibri Light" w:hAnsi="Calibri Light" w:cs="Calibri Light"/>
          <w:lang w:val="en-GB"/>
        </w:rPr>
      </w:pPr>
      <w:r w:rsidRPr="009E67CF">
        <w:rPr>
          <w:rFonts w:ascii="Calibri Light" w:hAnsi="Calibri Light" w:cs="Calibri Light"/>
        </w:rPr>
        <w:t>This is a</w:t>
      </w:r>
      <w:r w:rsidR="00A02E1A" w:rsidRPr="009E67CF">
        <w:rPr>
          <w:rFonts w:ascii="Calibri Light" w:hAnsi="Calibri Light" w:cs="Calibri Light"/>
        </w:rPr>
        <w:t>n initial</w:t>
      </w:r>
      <w:r w:rsidRPr="009E67CF">
        <w:rPr>
          <w:rFonts w:ascii="Calibri Light" w:hAnsi="Calibri Light" w:cs="Calibri Light"/>
        </w:rPr>
        <w:t xml:space="preserve"> </w:t>
      </w:r>
      <w:proofErr w:type="gramStart"/>
      <w:r w:rsidR="008F144C" w:rsidRPr="009E67CF">
        <w:rPr>
          <w:rFonts w:ascii="Calibri Light" w:hAnsi="Calibri Light" w:cs="Calibri Light"/>
        </w:rPr>
        <w:t>3 year</w:t>
      </w:r>
      <w:proofErr w:type="gramEnd"/>
      <w:r w:rsidR="008F144C" w:rsidRPr="009E67CF">
        <w:rPr>
          <w:rFonts w:ascii="Calibri Light" w:hAnsi="Calibri Light" w:cs="Calibri Light"/>
        </w:rPr>
        <w:t xml:space="preserve"> term, </w:t>
      </w:r>
      <w:r w:rsidRPr="009E67CF">
        <w:rPr>
          <w:rFonts w:ascii="Calibri Light" w:hAnsi="Calibri Light" w:cs="Calibri Light"/>
        </w:rPr>
        <w:t xml:space="preserve">full-time position with </w:t>
      </w:r>
      <w:r w:rsidR="00DA4AE6" w:rsidRPr="009E67CF">
        <w:rPr>
          <w:rStyle w:val="InitialStyle"/>
          <w:rFonts w:ascii="Calibri Light" w:hAnsi="Calibri Light" w:cs="Calibri Light"/>
          <w:lang w:val="en-GB"/>
        </w:rPr>
        <w:t xml:space="preserve">42 days annual holiday, inclusive of 6 Sundays, plus the statutory 8 Bank Holidays. This entitlement includes time off in lieu of working during Christmas and Holy Week. </w:t>
      </w:r>
      <w:r w:rsidR="00E57035" w:rsidRPr="009E67CF">
        <w:rPr>
          <w:rStyle w:val="InitialStyle"/>
          <w:rFonts w:ascii="Calibri Light" w:hAnsi="Calibri Light" w:cs="Calibri Light"/>
          <w:lang w:val="en-GB"/>
        </w:rPr>
        <w:t xml:space="preserve"> </w:t>
      </w:r>
      <w:r w:rsidR="00DA4AE6" w:rsidRPr="009E67CF">
        <w:rPr>
          <w:rStyle w:val="InitialStyle"/>
          <w:rFonts w:ascii="Calibri Light" w:hAnsi="Calibri Light" w:cs="Calibri Light"/>
          <w:lang w:val="en-GB"/>
        </w:rPr>
        <w:t>Holiday dates are to be agreed with the Vicar to ensure continuity of ministry.</w:t>
      </w:r>
    </w:p>
    <w:p w14:paraId="4B1839E6" w14:textId="77777777" w:rsidR="00DA4AE6" w:rsidRPr="009E67CF" w:rsidRDefault="00DA4AE6" w:rsidP="000054E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Light" w:hAnsi="Calibri Light" w:cs="Calibri Light"/>
        </w:rPr>
      </w:pPr>
    </w:p>
    <w:p w14:paraId="23252053" w14:textId="77777777" w:rsidR="00BC435C" w:rsidRPr="009E67CF" w:rsidRDefault="005A47CA" w:rsidP="000054E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Light" w:hAnsi="Calibri Light" w:cs="Calibri Light"/>
        </w:rPr>
      </w:pPr>
      <w:r w:rsidRPr="009E67CF">
        <w:rPr>
          <w:rFonts w:ascii="Calibri Light" w:hAnsi="Calibri Light" w:cs="Calibri Light"/>
        </w:rPr>
        <w:t xml:space="preserve">All members of staff are required to read and agree to the terms set out in the Staff Handbook. </w:t>
      </w:r>
    </w:p>
    <w:p w14:paraId="1260C515" w14:textId="77777777" w:rsidR="00BC435C" w:rsidRPr="009E67CF" w:rsidRDefault="00BC435C" w:rsidP="000054E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Light" w:hAnsi="Calibri Light" w:cs="Calibri Light"/>
        </w:rPr>
      </w:pPr>
    </w:p>
    <w:p w14:paraId="248E3E52" w14:textId="3A129CA4" w:rsidR="00BC435C" w:rsidRPr="009E67CF" w:rsidRDefault="00BC435C" w:rsidP="00BC43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InitialStyle"/>
          <w:rFonts w:ascii="Calibri Light" w:hAnsi="Calibri Light" w:cs="Calibri Light"/>
          <w:lang w:val="en-GB"/>
        </w:rPr>
      </w:pPr>
      <w:r w:rsidRPr="009E67CF">
        <w:rPr>
          <w:rStyle w:val="InitialStyle"/>
          <w:rFonts w:ascii="Calibri Light" w:hAnsi="Calibri Light" w:cs="Calibri Light"/>
          <w:lang w:val="en-GB"/>
        </w:rPr>
        <w:t>Accommodation</w:t>
      </w:r>
      <w:r w:rsidRPr="009E67CF">
        <w:rPr>
          <w:rStyle w:val="InitialStyle"/>
          <w:rFonts w:ascii="Calibri Light" w:hAnsi="Calibri Light" w:cs="Calibri Light"/>
          <w:b/>
          <w:lang w:val="en-GB"/>
        </w:rPr>
        <w:t xml:space="preserve"> </w:t>
      </w:r>
      <w:r w:rsidRPr="009E67CF">
        <w:rPr>
          <w:rStyle w:val="InitialStyle"/>
          <w:rFonts w:ascii="Calibri Light" w:hAnsi="Calibri Light" w:cs="Calibri Light"/>
          <w:lang w:val="en-GB"/>
        </w:rPr>
        <w:t xml:space="preserve">is provided </w:t>
      </w:r>
      <w:r w:rsidR="00D006BD" w:rsidRPr="009E67CF">
        <w:rPr>
          <w:rStyle w:val="InitialStyle"/>
          <w:rFonts w:ascii="Calibri Light" w:hAnsi="Calibri Light" w:cs="Calibri Light"/>
          <w:lang w:val="en-GB"/>
        </w:rPr>
        <w:t xml:space="preserve">rent </w:t>
      </w:r>
      <w:r w:rsidRPr="009E67CF">
        <w:rPr>
          <w:rStyle w:val="InitialStyle"/>
          <w:rFonts w:ascii="Calibri Light" w:hAnsi="Calibri Light" w:cs="Calibri Light"/>
          <w:lang w:val="en-GB"/>
        </w:rPr>
        <w:t>free by the Parochial Church Council</w:t>
      </w:r>
      <w:r w:rsidR="00B671FB" w:rsidRPr="009E67CF">
        <w:rPr>
          <w:rStyle w:val="InitialStyle"/>
          <w:rFonts w:ascii="Calibri Light" w:hAnsi="Calibri Light" w:cs="Calibri Light"/>
          <w:lang w:val="en-GB"/>
        </w:rPr>
        <w:t>, in a property owned by the Diocese of Guildford</w:t>
      </w:r>
      <w:r w:rsidRPr="009E67CF">
        <w:rPr>
          <w:rStyle w:val="InitialStyle"/>
          <w:rFonts w:ascii="Calibri Light" w:hAnsi="Calibri Light" w:cs="Calibri Light"/>
          <w:lang w:val="en-GB"/>
        </w:rPr>
        <w:t xml:space="preserve">. Following occupation, it is the responsibility of the Associate Vicar to maintain the garden and keep the interior of the property in good order and to bear the costs of so doing. </w:t>
      </w:r>
      <w:r w:rsidR="000340B6" w:rsidRPr="009E67CF">
        <w:rPr>
          <w:rStyle w:val="InitialStyle"/>
          <w:rFonts w:ascii="Calibri Light" w:hAnsi="Calibri Light" w:cs="Calibri Light"/>
          <w:lang w:val="en-GB"/>
        </w:rPr>
        <w:t xml:space="preserve">  </w:t>
      </w:r>
      <w:r w:rsidR="00DD610F" w:rsidRPr="009E67CF">
        <w:rPr>
          <w:rStyle w:val="InitialStyle"/>
          <w:rFonts w:ascii="Calibri Light" w:hAnsi="Calibri Light" w:cs="Calibri Light"/>
          <w:lang w:val="en-GB"/>
        </w:rPr>
        <w:t>A</w:t>
      </w:r>
      <w:r w:rsidRPr="009E67CF">
        <w:rPr>
          <w:rStyle w:val="InitialStyle"/>
          <w:rFonts w:ascii="Calibri Light" w:hAnsi="Calibri Light" w:cs="Calibri Light"/>
          <w:lang w:val="en-GB"/>
        </w:rPr>
        <w:t xml:space="preserve">ny issues pertaining to the maintenance or repair of the exterior of the property </w:t>
      </w:r>
      <w:r w:rsidR="00DD610F" w:rsidRPr="009E67CF">
        <w:rPr>
          <w:rStyle w:val="InitialStyle"/>
          <w:rFonts w:ascii="Calibri Light" w:hAnsi="Calibri Light" w:cs="Calibri Light"/>
          <w:lang w:val="en-GB"/>
        </w:rPr>
        <w:t xml:space="preserve">should be brought </w:t>
      </w:r>
      <w:r w:rsidRPr="009E67CF">
        <w:rPr>
          <w:rStyle w:val="InitialStyle"/>
          <w:rFonts w:ascii="Calibri Light" w:hAnsi="Calibri Light" w:cs="Calibri Light"/>
          <w:lang w:val="en-GB"/>
        </w:rPr>
        <w:t xml:space="preserve">to the attention of the </w:t>
      </w:r>
      <w:r w:rsidR="00DD610F" w:rsidRPr="009E67CF">
        <w:rPr>
          <w:rStyle w:val="InitialStyle"/>
          <w:rFonts w:ascii="Calibri Light" w:hAnsi="Calibri Light" w:cs="Calibri Light"/>
          <w:lang w:val="en-GB"/>
        </w:rPr>
        <w:t>Diocese</w:t>
      </w:r>
      <w:r w:rsidRPr="009E67CF">
        <w:rPr>
          <w:rStyle w:val="InitialStyle"/>
          <w:rFonts w:ascii="Calibri Light" w:hAnsi="Calibri Light" w:cs="Calibri Light"/>
          <w:lang w:val="en-GB"/>
        </w:rPr>
        <w:t>.</w:t>
      </w:r>
    </w:p>
    <w:p w14:paraId="2B2898AF" w14:textId="77777777" w:rsidR="00500585" w:rsidRPr="009E67CF" w:rsidRDefault="00500585" w:rsidP="00BC435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InitialStyle"/>
          <w:rFonts w:ascii="Calibri Light" w:hAnsi="Calibri Light" w:cs="Calibri Light"/>
          <w:lang w:val="en-GB"/>
        </w:rPr>
      </w:pPr>
    </w:p>
    <w:p w14:paraId="0926553A" w14:textId="77777777" w:rsidR="000C7654" w:rsidRPr="009E67CF" w:rsidRDefault="0033127C" w:rsidP="000054E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Light" w:hAnsi="Calibri Light" w:cs="Calibri Light"/>
        </w:rPr>
      </w:pPr>
      <w:r w:rsidRPr="009E67CF">
        <w:rPr>
          <w:rFonts w:ascii="Calibri Light" w:hAnsi="Calibri Light" w:cs="Calibri Light"/>
        </w:rPr>
        <w:t>Christ Church is</w:t>
      </w:r>
      <w:r w:rsidR="005A47CA" w:rsidRPr="009E67CF">
        <w:rPr>
          <w:rFonts w:ascii="Calibri Light" w:hAnsi="Calibri Light" w:cs="Calibri Light"/>
        </w:rPr>
        <w:t xml:space="preserve"> committed to safeguarding and promoting the welfare of all those who are vulnerable. We expect </w:t>
      </w:r>
      <w:proofErr w:type="gramStart"/>
      <w:r w:rsidR="005A47CA" w:rsidRPr="009E67CF">
        <w:rPr>
          <w:rFonts w:ascii="Calibri Light" w:hAnsi="Calibri Light" w:cs="Calibri Light"/>
        </w:rPr>
        <w:t>all of</w:t>
      </w:r>
      <w:proofErr w:type="gramEnd"/>
      <w:r w:rsidR="005A47CA" w:rsidRPr="009E67CF">
        <w:rPr>
          <w:rFonts w:ascii="Calibri Light" w:hAnsi="Calibri Light" w:cs="Calibri Light"/>
        </w:rPr>
        <w:t xml:space="preserve"> our staff and volunteers to share this commitment. </w:t>
      </w:r>
    </w:p>
    <w:p w14:paraId="0DABB4B9" w14:textId="77777777" w:rsidR="00DB33FC" w:rsidRPr="009E67CF" w:rsidRDefault="00DB33FC" w:rsidP="000054E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Light" w:hAnsi="Calibri Light" w:cs="Calibri Light"/>
          <w:b/>
          <w:bCs/>
        </w:rPr>
      </w:pPr>
    </w:p>
    <w:p w14:paraId="6EEB893E" w14:textId="5308A4EB" w:rsidR="0033127C" w:rsidRPr="009E67CF" w:rsidRDefault="005A47CA" w:rsidP="000054E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Light" w:hAnsi="Calibri Light" w:cs="Calibri Light"/>
          <w:b/>
          <w:bCs/>
        </w:rPr>
      </w:pPr>
      <w:r w:rsidRPr="009E67CF">
        <w:rPr>
          <w:rFonts w:ascii="Calibri Light" w:hAnsi="Calibri Light" w:cs="Calibri Light"/>
          <w:b/>
          <w:bCs/>
        </w:rPr>
        <w:t xml:space="preserve">This post is subject to a Disclosure and Barring Service and identity check. </w:t>
      </w:r>
    </w:p>
    <w:p w14:paraId="6F23D46C" w14:textId="77777777" w:rsidR="0033127C" w:rsidRPr="009E67CF" w:rsidRDefault="0033127C" w:rsidP="000054E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Light" w:hAnsi="Calibri Light" w:cs="Calibri Light"/>
        </w:rPr>
      </w:pPr>
    </w:p>
    <w:p w14:paraId="7468DCD8" w14:textId="16886846" w:rsidR="00F2241D" w:rsidRPr="009E67CF" w:rsidRDefault="005A47CA" w:rsidP="000054E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InitialStyle"/>
          <w:rFonts w:ascii="Calibri Light" w:hAnsi="Calibri Light" w:cs="Calibri Light"/>
          <w:lang w:val="en-GB"/>
        </w:rPr>
      </w:pPr>
      <w:r w:rsidRPr="009E67CF">
        <w:rPr>
          <w:rFonts w:ascii="Calibri Light" w:hAnsi="Calibri Light" w:cs="Calibri Light"/>
        </w:rPr>
        <w:t xml:space="preserve">To apply, please complete the application form and return it to </w:t>
      </w:r>
      <w:r w:rsidR="009F1AD8" w:rsidRPr="009E67CF">
        <w:rPr>
          <w:rFonts w:ascii="Calibri Light" w:hAnsi="Calibri Light" w:cs="Calibri Light"/>
        </w:rPr>
        <w:t>operations</w:t>
      </w:r>
      <w:r w:rsidRPr="009E67CF">
        <w:rPr>
          <w:rFonts w:ascii="Calibri Light" w:hAnsi="Calibri Light" w:cs="Calibri Light"/>
        </w:rPr>
        <w:t>@</w:t>
      </w:r>
      <w:r w:rsidR="0033127C" w:rsidRPr="009E67CF">
        <w:rPr>
          <w:rFonts w:ascii="Calibri Light" w:hAnsi="Calibri Light" w:cs="Calibri Light"/>
        </w:rPr>
        <w:t>cc-vw</w:t>
      </w:r>
      <w:r w:rsidRPr="009E67CF">
        <w:rPr>
          <w:rFonts w:ascii="Calibri Light" w:hAnsi="Calibri Light" w:cs="Calibri Light"/>
        </w:rPr>
        <w:t xml:space="preserve">.org by the </w:t>
      </w:r>
      <w:r w:rsidR="00F263F0">
        <w:rPr>
          <w:rFonts w:ascii="Calibri Light" w:hAnsi="Calibri Light" w:cs="Calibri Light"/>
        </w:rPr>
        <w:t xml:space="preserve">extended </w:t>
      </w:r>
      <w:r w:rsidRPr="009E67CF">
        <w:rPr>
          <w:rFonts w:ascii="Calibri Light" w:hAnsi="Calibri Light" w:cs="Calibri Light"/>
        </w:rPr>
        <w:t xml:space="preserve">closing date of </w:t>
      </w:r>
      <w:r w:rsidR="00F263F0">
        <w:rPr>
          <w:rFonts w:ascii="Calibri Light" w:hAnsi="Calibri Light" w:cs="Calibri Light"/>
        </w:rPr>
        <w:t>5 June</w:t>
      </w:r>
      <w:r w:rsidRPr="009E67CF">
        <w:rPr>
          <w:rFonts w:ascii="Calibri Light" w:hAnsi="Calibri Light" w:cs="Calibri Light"/>
        </w:rPr>
        <w:t xml:space="preserve"> 202</w:t>
      </w:r>
      <w:r w:rsidR="00D72199" w:rsidRPr="009E67CF">
        <w:rPr>
          <w:rFonts w:ascii="Calibri Light" w:hAnsi="Calibri Light" w:cs="Calibri Light"/>
        </w:rPr>
        <w:t>2</w:t>
      </w:r>
      <w:r w:rsidR="00B261B3" w:rsidRPr="009E67CF">
        <w:rPr>
          <w:rFonts w:ascii="Calibri Light" w:hAnsi="Calibri Light" w:cs="Calibri Light"/>
        </w:rPr>
        <w:t>.</w:t>
      </w:r>
    </w:p>
    <w:p w14:paraId="5C2F6C64" w14:textId="77777777" w:rsidR="000054E6" w:rsidRPr="009E67CF" w:rsidRDefault="000054E6" w:rsidP="000054E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InitialStyle"/>
          <w:rFonts w:ascii="Calibri Light" w:hAnsi="Calibri Light" w:cs="Calibri Light"/>
          <w:lang w:val="en-GB"/>
        </w:rPr>
      </w:pPr>
    </w:p>
    <w:p w14:paraId="30E1CAFE" w14:textId="77777777" w:rsidR="00261D1F" w:rsidRPr="00A84551" w:rsidRDefault="00261D1F">
      <w:pPr>
        <w:overflowPunct/>
        <w:autoSpaceDE/>
        <w:autoSpaceDN/>
        <w:adjustRightInd/>
        <w:textAlignment w:val="auto"/>
        <w:rPr>
          <w:rStyle w:val="InitialStyle"/>
          <w:rFonts w:asciiTheme="minorHAnsi" w:hAnsiTheme="minorHAnsi" w:cstheme="minorHAnsi"/>
          <w:b/>
          <w:lang w:val="en-GB"/>
        </w:rPr>
      </w:pPr>
      <w:r w:rsidRPr="00A84551">
        <w:rPr>
          <w:rStyle w:val="InitialStyle"/>
          <w:rFonts w:asciiTheme="minorHAnsi" w:hAnsiTheme="minorHAnsi" w:cstheme="minorHAnsi"/>
          <w:b/>
          <w:lang w:val="en-GB"/>
        </w:rPr>
        <w:br w:type="page"/>
      </w:r>
    </w:p>
    <w:p w14:paraId="4C6CA643" w14:textId="6412D6ED" w:rsidR="003F5DB5" w:rsidRPr="00A84551" w:rsidRDefault="003F5DB5" w:rsidP="003F5DB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InitialStyle"/>
          <w:rFonts w:asciiTheme="minorHAnsi" w:hAnsiTheme="minorHAnsi" w:cstheme="minorHAnsi"/>
          <w:lang w:val="en-GB"/>
        </w:rPr>
      </w:pPr>
      <w:r w:rsidRPr="00A84551">
        <w:rPr>
          <w:rStyle w:val="InitialStyle"/>
          <w:rFonts w:asciiTheme="minorHAnsi" w:hAnsiTheme="minorHAnsi" w:cstheme="minorHAnsi"/>
          <w:b/>
          <w:sz w:val="28"/>
          <w:szCs w:val="22"/>
          <w:lang w:val="en-GB"/>
        </w:rPr>
        <w:lastRenderedPageBreak/>
        <w:t>Terms of Appointment</w:t>
      </w:r>
    </w:p>
    <w:p w14:paraId="3B086738" w14:textId="77777777" w:rsidR="003F5DB5" w:rsidRPr="00A84551" w:rsidRDefault="003F5DB5" w:rsidP="000054E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InitialStyle"/>
          <w:rFonts w:asciiTheme="minorHAnsi" w:hAnsiTheme="minorHAnsi" w:cstheme="minorHAnsi"/>
          <w:sz w:val="28"/>
          <w:szCs w:val="22"/>
          <w:lang w:val="en-GB"/>
        </w:rPr>
      </w:pPr>
    </w:p>
    <w:p w14:paraId="3E0DE51C" w14:textId="43BD1677" w:rsidR="005C6147" w:rsidRPr="00A84551" w:rsidRDefault="005C6147" w:rsidP="003F5DB5">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InitialStyle"/>
          <w:rFonts w:asciiTheme="minorHAnsi" w:hAnsiTheme="minorHAnsi" w:cstheme="minorHAnsi"/>
          <w:lang w:val="en-GB"/>
        </w:rPr>
      </w:pPr>
      <w:r w:rsidRPr="00A84551">
        <w:rPr>
          <w:rStyle w:val="InitialStyle"/>
          <w:rFonts w:asciiTheme="minorHAnsi" w:hAnsiTheme="minorHAnsi" w:cstheme="minorHAnsi"/>
          <w:b/>
          <w:lang w:val="en-GB"/>
        </w:rPr>
        <w:t>Attendance at Meetings</w:t>
      </w:r>
    </w:p>
    <w:p w14:paraId="361B2FDD" w14:textId="77777777" w:rsidR="005C6147" w:rsidRPr="00A84551" w:rsidRDefault="005C6147" w:rsidP="005C614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InitialStyle"/>
          <w:rFonts w:asciiTheme="minorHAnsi" w:hAnsiTheme="minorHAnsi" w:cstheme="minorHAnsi"/>
          <w:lang w:val="en-GB"/>
        </w:rPr>
      </w:pPr>
      <w:r w:rsidRPr="00A84551">
        <w:rPr>
          <w:rStyle w:val="InitialStyle"/>
          <w:rFonts w:asciiTheme="minorHAnsi" w:hAnsiTheme="minorHAnsi" w:cstheme="minorHAnsi"/>
          <w:lang w:val="en-GB"/>
        </w:rPr>
        <w:t xml:space="preserve">The Associate Vicar will be expected to attend Sunday services and meetings of the PCC, Steering Committee, Clergy and Wardens, </w:t>
      </w:r>
      <w:proofErr w:type="gramStart"/>
      <w:r w:rsidRPr="00A84551">
        <w:rPr>
          <w:rStyle w:val="InitialStyle"/>
          <w:rFonts w:asciiTheme="minorHAnsi" w:hAnsiTheme="minorHAnsi" w:cstheme="minorHAnsi"/>
          <w:lang w:val="en-GB"/>
        </w:rPr>
        <w:t>Safeguarding</w:t>
      </w:r>
      <w:proofErr w:type="gramEnd"/>
      <w:r w:rsidRPr="00A84551">
        <w:rPr>
          <w:rStyle w:val="InitialStyle"/>
          <w:rFonts w:asciiTheme="minorHAnsi" w:hAnsiTheme="minorHAnsi" w:cstheme="minorHAnsi"/>
          <w:lang w:val="en-GB"/>
        </w:rPr>
        <w:t xml:space="preserve"> as well meetings pertaining to specific ministry areas such as those of the Home Group Leaders, Pastoral Care Team etc.</w:t>
      </w:r>
    </w:p>
    <w:p w14:paraId="4C07F46C" w14:textId="77777777" w:rsidR="005C6147" w:rsidRPr="00A84551" w:rsidRDefault="005C6147" w:rsidP="005C614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InitialStyle"/>
          <w:rFonts w:asciiTheme="minorHAnsi" w:hAnsiTheme="minorHAnsi" w:cstheme="minorHAnsi"/>
          <w:lang w:val="en-GB"/>
        </w:rPr>
      </w:pPr>
    </w:p>
    <w:p w14:paraId="6838A37B" w14:textId="768F27D2" w:rsidR="005C6147" w:rsidRPr="00A84551" w:rsidRDefault="005C6147" w:rsidP="005C614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InitialStyle"/>
          <w:rFonts w:asciiTheme="minorHAnsi" w:hAnsiTheme="minorHAnsi" w:cstheme="minorHAnsi"/>
          <w:lang w:val="en-GB"/>
        </w:rPr>
      </w:pPr>
      <w:r w:rsidRPr="00A84551">
        <w:rPr>
          <w:rStyle w:val="InitialStyle"/>
          <w:rFonts w:asciiTheme="minorHAnsi" w:hAnsiTheme="minorHAnsi" w:cstheme="minorHAnsi"/>
          <w:lang w:val="en-GB"/>
        </w:rPr>
        <w:t xml:space="preserve">Additionally, the Associate Vicar will help give leadership to the staff team who meet </w:t>
      </w:r>
      <w:r w:rsidR="00B44CB1" w:rsidRPr="00A84551">
        <w:rPr>
          <w:rStyle w:val="InitialStyle"/>
          <w:rFonts w:asciiTheme="minorHAnsi" w:hAnsiTheme="minorHAnsi" w:cstheme="minorHAnsi"/>
          <w:lang w:val="en-GB"/>
        </w:rPr>
        <w:t>monthly</w:t>
      </w:r>
      <w:r w:rsidRPr="00A84551">
        <w:rPr>
          <w:rStyle w:val="InitialStyle"/>
          <w:rFonts w:asciiTheme="minorHAnsi" w:hAnsiTheme="minorHAnsi" w:cstheme="minorHAnsi"/>
          <w:lang w:val="en-GB"/>
        </w:rPr>
        <w:t xml:space="preserve"> for Bible study and prayer, and to review the ministry of the Church.</w:t>
      </w:r>
    </w:p>
    <w:p w14:paraId="5FE49420" w14:textId="77777777" w:rsidR="005C6147" w:rsidRPr="00A84551" w:rsidRDefault="005C6147" w:rsidP="005C614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InitialStyle"/>
          <w:rFonts w:asciiTheme="minorHAnsi" w:hAnsiTheme="minorHAnsi" w:cstheme="minorHAnsi"/>
          <w:lang w:val="en-GB"/>
        </w:rPr>
      </w:pPr>
    </w:p>
    <w:p w14:paraId="5F1385C9" w14:textId="77777777" w:rsidR="005C6147" w:rsidRPr="00A84551" w:rsidRDefault="005C6147" w:rsidP="005C614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InitialStyle"/>
          <w:rFonts w:asciiTheme="minorHAnsi" w:hAnsiTheme="minorHAnsi" w:cstheme="minorHAnsi"/>
          <w:lang w:val="en-GB"/>
        </w:rPr>
      </w:pPr>
      <w:r w:rsidRPr="00A84551">
        <w:rPr>
          <w:rStyle w:val="InitialStyle"/>
          <w:rFonts w:asciiTheme="minorHAnsi" w:hAnsiTheme="minorHAnsi" w:cstheme="minorHAnsi"/>
          <w:lang w:val="en-GB"/>
        </w:rPr>
        <w:t>The Associate Vicar is expected to participate in Deanery Synod and Chapter meetings.</w:t>
      </w:r>
    </w:p>
    <w:p w14:paraId="0B005B05" w14:textId="77777777" w:rsidR="005C6147" w:rsidRDefault="005C6147" w:rsidP="005C614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InitialStyle"/>
          <w:rFonts w:asciiTheme="minorHAnsi" w:hAnsiTheme="minorHAnsi" w:cstheme="minorHAnsi"/>
          <w:lang w:val="en-GB"/>
        </w:rPr>
      </w:pPr>
    </w:p>
    <w:p w14:paraId="3F20F1FE" w14:textId="77777777" w:rsidR="00741E7E" w:rsidRPr="00A84551" w:rsidRDefault="00741E7E" w:rsidP="005C614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InitialStyle"/>
          <w:rFonts w:asciiTheme="minorHAnsi" w:hAnsiTheme="minorHAnsi" w:cstheme="minorHAnsi"/>
          <w:lang w:val="en-GB"/>
        </w:rPr>
      </w:pPr>
    </w:p>
    <w:p w14:paraId="27B090FB" w14:textId="57AB6973" w:rsidR="005C6147" w:rsidRPr="00A84551" w:rsidRDefault="005C6147" w:rsidP="005C614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InitialStyle"/>
          <w:rFonts w:asciiTheme="minorHAnsi" w:hAnsiTheme="minorHAnsi" w:cstheme="minorHAnsi"/>
          <w:lang w:val="en-GB"/>
        </w:rPr>
      </w:pPr>
      <w:r w:rsidRPr="00A84551">
        <w:rPr>
          <w:rStyle w:val="InitialStyle"/>
          <w:rFonts w:asciiTheme="minorHAnsi" w:hAnsiTheme="minorHAnsi" w:cstheme="minorHAnsi"/>
          <w:b/>
          <w:lang w:val="en-GB"/>
        </w:rPr>
        <w:t>Continuing Education, Ministerial Development and Ministry Review</w:t>
      </w:r>
    </w:p>
    <w:p w14:paraId="3BB6AF92" w14:textId="77777777" w:rsidR="005C6147" w:rsidRPr="00A84551" w:rsidRDefault="005C6147" w:rsidP="005C614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InitialStyle"/>
          <w:rFonts w:asciiTheme="minorHAnsi" w:hAnsiTheme="minorHAnsi" w:cstheme="minorHAnsi"/>
          <w:lang w:val="en-GB"/>
        </w:rPr>
      </w:pPr>
      <w:r w:rsidRPr="00A84551">
        <w:rPr>
          <w:rStyle w:val="InitialStyle"/>
          <w:rFonts w:asciiTheme="minorHAnsi" w:hAnsiTheme="minorHAnsi" w:cstheme="minorHAnsi"/>
          <w:lang w:val="en-GB"/>
        </w:rPr>
        <w:t>The Associate Vicar will participate in the Diocesan Continuous Ministry Education (CME) programme and is expected to engage in continuing theological study.</w:t>
      </w:r>
    </w:p>
    <w:p w14:paraId="6A7A4B54" w14:textId="77777777" w:rsidR="005C6147" w:rsidRPr="00A84551" w:rsidRDefault="005C6147" w:rsidP="005C614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InitialStyle"/>
          <w:rFonts w:asciiTheme="minorHAnsi" w:hAnsiTheme="minorHAnsi" w:cstheme="minorHAnsi"/>
          <w:lang w:val="en-GB"/>
        </w:rPr>
      </w:pPr>
    </w:p>
    <w:p w14:paraId="70A8C6CE" w14:textId="77777777" w:rsidR="005C6147" w:rsidRPr="00A84551" w:rsidRDefault="005C6147" w:rsidP="005C614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InitialStyle"/>
          <w:rFonts w:asciiTheme="minorHAnsi" w:hAnsiTheme="minorHAnsi" w:cstheme="minorHAnsi"/>
          <w:lang w:val="en-GB"/>
        </w:rPr>
      </w:pPr>
      <w:r w:rsidRPr="00A84551">
        <w:rPr>
          <w:rStyle w:val="InitialStyle"/>
          <w:rFonts w:asciiTheme="minorHAnsi" w:hAnsiTheme="minorHAnsi" w:cstheme="minorHAnsi"/>
          <w:lang w:val="en-GB"/>
        </w:rPr>
        <w:t xml:space="preserve">The Vicar and Associate Vicar will meet regularly for prayer, </w:t>
      </w:r>
      <w:proofErr w:type="gramStart"/>
      <w:r w:rsidRPr="00A84551">
        <w:rPr>
          <w:rStyle w:val="InitialStyle"/>
          <w:rFonts w:asciiTheme="minorHAnsi" w:hAnsiTheme="minorHAnsi" w:cstheme="minorHAnsi"/>
          <w:lang w:val="en-GB"/>
        </w:rPr>
        <w:t>discussion</w:t>
      </w:r>
      <w:proofErr w:type="gramEnd"/>
      <w:r w:rsidRPr="00A84551">
        <w:rPr>
          <w:rStyle w:val="InitialStyle"/>
          <w:rFonts w:asciiTheme="minorHAnsi" w:hAnsiTheme="minorHAnsi" w:cstheme="minorHAnsi"/>
          <w:lang w:val="en-GB"/>
        </w:rPr>
        <w:t xml:space="preserve"> and mutual support.</w:t>
      </w:r>
    </w:p>
    <w:p w14:paraId="15DFBF41" w14:textId="77777777" w:rsidR="005C6147" w:rsidRDefault="005C6147" w:rsidP="005C614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InitialStyle"/>
          <w:rFonts w:asciiTheme="minorHAnsi" w:hAnsiTheme="minorHAnsi" w:cstheme="minorHAnsi"/>
          <w:lang w:val="en-GB"/>
        </w:rPr>
      </w:pPr>
    </w:p>
    <w:p w14:paraId="42A6CBB1" w14:textId="77777777" w:rsidR="00741E7E" w:rsidRPr="00A84551" w:rsidRDefault="00741E7E" w:rsidP="005C614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InitialStyle"/>
          <w:rFonts w:asciiTheme="minorHAnsi" w:hAnsiTheme="minorHAnsi" w:cstheme="minorHAnsi"/>
          <w:lang w:val="en-GB"/>
        </w:rPr>
      </w:pPr>
    </w:p>
    <w:p w14:paraId="2266D161" w14:textId="32083EEB" w:rsidR="005C6147" w:rsidRPr="00A84551" w:rsidRDefault="005C6147" w:rsidP="005C614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InitialStyle"/>
          <w:rFonts w:asciiTheme="minorHAnsi" w:hAnsiTheme="minorHAnsi" w:cstheme="minorHAnsi"/>
          <w:lang w:val="en-GB"/>
        </w:rPr>
      </w:pPr>
      <w:r w:rsidRPr="00A84551">
        <w:rPr>
          <w:rStyle w:val="InitialStyle"/>
          <w:rFonts w:asciiTheme="minorHAnsi" w:hAnsiTheme="minorHAnsi" w:cstheme="minorHAnsi"/>
          <w:b/>
          <w:lang w:val="en-GB"/>
        </w:rPr>
        <w:t>Personal Development</w:t>
      </w:r>
      <w:r w:rsidRPr="00A84551">
        <w:rPr>
          <w:rStyle w:val="InitialStyle"/>
          <w:rFonts w:asciiTheme="minorHAnsi" w:hAnsiTheme="minorHAnsi" w:cstheme="minorHAnsi"/>
          <w:b/>
          <w:lang w:val="en-GB"/>
        </w:rPr>
        <w:br/>
      </w:r>
      <w:r w:rsidRPr="00A84551">
        <w:rPr>
          <w:rStyle w:val="InitialStyle"/>
          <w:rFonts w:asciiTheme="minorHAnsi" w:hAnsiTheme="minorHAnsi" w:cstheme="minorHAnsi"/>
          <w:lang w:val="en-GB"/>
        </w:rPr>
        <w:t>The Associate Vicar will be encouraged to continue his personal development. Extra Parochial activities such attendance at Missions and Conferences is by agreement with the Vicar and Church Wardens.</w:t>
      </w:r>
    </w:p>
    <w:p w14:paraId="5D7B3E2B" w14:textId="77777777" w:rsidR="005C6147" w:rsidRDefault="005C6147" w:rsidP="005C614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InitialStyle"/>
          <w:rFonts w:asciiTheme="minorHAnsi" w:hAnsiTheme="minorHAnsi" w:cstheme="minorHAnsi"/>
          <w:color w:val="000000"/>
          <w:lang w:val="en-GB"/>
        </w:rPr>
      </w:pPr>
    </w:p>
    <w:p w14:paraId="019E9F6D" w14:textId="77777777" w:rsidR="00741E7E" w:rsidRPr="00A84551" w:rsidRDefault="00741E7E" w:rsidP="005C614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InitialStyle"/>
          <w:rFonts w:asciiTheme="minorHAnsi" w:hAnsiTheme="minorHAnsi" w:cstheme="minorHAnsi"/>
          <w:color w:val="000000"/>
          <w:lang w:val="en-GB"/>
        </w:rPr>
      </w:pPr>
    </w:p>
    <w:p w14:paraId="5C0CDFD8" w14:textId="01628BD3" w:rsidR="005C6147" w:rsidRPr="00A84551" w:rsidRDefault="005C6147" w:rsidP="005C614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InitialStyle"/>
          <w:rFonts w:asciiTheme="minorHAnsi" w:hAnsiTheme="minorHAnsi" w:cstheme="minorHAnsi"/>
          <w:b/>
          <w:color w:val="000000"/>
          <w:lang w:val="en-GB"/>
        </w:rPr>
      </w:pPr>
      <w:r w:rsidRPr="00A84551">
        <w:rPr>
          <w:rStyle w:val="InitialStyle"/>
          <w:rFonts w:asciiTheme="minorHAnsi" w:hAnsiTheme="minorHAnsi" w:cstheme="minorHAnsi"/>
          <w:b/>
          <w:color w:val="000000"/>
          <w:lang w:val="en-GB"/>
        </w:rPr>
        <w:t>External Ministry</w:t>
      </w:r>
    </w:p>
    <w:p w14:paraId="74F454B5" w14:textId="77777777" w:rsidR="005C6147" w:rsidRPr="00A84551" w:rsidRDefault="005C6147" w:rsidP="005C614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InitialStyle"/>
          <w:rFonts w:asciiTheme="minorHAnsi" w:hAnsiTheme="minorHAnsi" w:cstheme="minorHAnsi"/>
          <w:color w:val="000000"/>
          <w:lang w:val="en-GB"/>
        </w:rPr>
      </w:pPr>
      <w:r w:rsidRPr="00A84551">
        <w:rPr>
          <w:rStyle w:val="InitialStyle"/>
          <w:rFonts w:asciiTheme="minorHAnsi" w:hAnsiTheme="minorHAnsi" w:cstheme="minorHAnsi"/>
          <w:color w:val="000000"/>
          <w:lang w:val="en-GB"/>
        </w:rPr>
        <w:t xml:space="preserve">The Associate Vicar may take outside ministry commitments, if compatible with his ministry at </w:t>
      </w:r>
      <w:smartTag w:uri="urn:schemas-microsoft-com:office:smarttags" w:element="place">
        <w:smartTag w:uri="urn:schemas-microsoft-com:office:smarttags" w:element="PlaceName">
          <w:r w:rsidRPr="00A84551">
            <w:rPr>
              <w:rStyle w:val="InitialStyle"/>
              <w:rFonts w:asciiTheme="minorHAnsi" w:hAnsiTheme="minorHAnsi" w:cstheme="minorHAnsi"/>
              <w:color w:val="000000"/>
              <w:lang w:val="en-GB"/>
            </w:rPr>
            <w:t>Christ</w:t>
          </w:r>
        </w:smartTag>
        <w:r w:rsidRPr="00A84551">
          <w:rPr>
            <w:rStyle w:val="InitialStyle"/>
            <w:rFonts w:asciiTheme="minorHAnsi" w:hAnsiTheme="minorHAnsi" w:cstheme="minorHAnsi"/>
            <w:color w:val="000000"/>
            <w:lang w:val="en-GB"/>
          </w:rPr>
          <w:t xml:space="preserve"> </w:t>
        </w:r>
        <w:smartTag w:uri="urn:schemas-microsoft-com:office:smarttags" w:element="PlaceType">
          <w:r w:rsidRPr="00A84551">
            <w:rPr>
              <w:rStyle w:val="InitialStyle"/>
              <w:rFonts w:asciiTheme="minorHAnsi" w:hAnsiTheme="minorHAnsi" w:cstheme="minorHAnsi"/>
              <w:color w:val="000000"/>
              <w:lang w:val="en-GB"/>
            </w:rPr>
            <w:t>Church</w:t>
          </w:r>
        </w:smartTag>
      </w:smartTag>
      <w:r w:rsidRPr="00A84551">
        <w:rPr>
          <w:rStyle w:val="InitialStyle"/>
          <w:rFonts w:asciiTheme="minorHAnsi" w:hAnsiTheme="minorHAnsi" w:cstheme="minorHAnsi"/>
          <w:color w:val="000000"/>
          <w:lang w:val="en-GB"/>
        </w:rPr>
        <w:t xml:space="preserve">. These outside ministry commitments are to be agreed by the Vicar and Wardens. </w:t>
      </w:r>
    </w:p>
    <w:p w14:paraId="5C628B87" w14:textId="77777777" w:rsidR="005C6147" w:rsidRPr="00A84551" w:rsidRDefault="005C6147" w:rsidP="005C614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InitialStyle"/>
          <w:rFonts w:asciiTheme="minorHAnsi" w:hAnsiTheme="minorHAnsi" w:cstheme="minorHAnsi"/>
          <w:b/>
          <w:color w:val="000000"/>
          <w:u w:val="single"/>
          <w:lang w:val="en-GB"/>
        </w:rPr>
      </w:pPr>
    </w:p>
    <w:p w14:paraId="10DB5627" w14:textId="77777777" w:rsidR="005C6147" w:rsidRPr="00A84551" w:rsidRDefault="005C6147" w:rsidP="005C614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InitialStyle"/>
          <w:rFonts w:asciiTheme="minorHAnsi" w:hAnsiTheme="minorHAnsi" w:cstheme="minorHAnsi"/>
          <w:lang w:val="en-GB"/>
        </w:rPr>
      </w:pPr>
    </w:p>
    <w:p w14:paraId="4984D735" w14:textId="74DC6494" w:rsidR="005C6147" w:rsidRPr="00A84551" w:rsidRDefault="005C6147" w:rsidP="005C614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InitialStyle"/>
          <w:rFonts w:asciiTheme="minorHAnsi" w:hAnsiTheme="minorHAnsi" w:cstheme="minorHAnsi"/>
          <w:b/>
          <w:color w:val="000000"/>
          <w:lang w:val="en-GB"/>
        </w:rPr>
      </w:pPr>
      <w:r w:rsidRPr="00A84551">
        <w:rPr>
          <w:rStyle w:val="InitialStyle"/>
          <w:rFonts w:asciiTheme="minorHAnsi" w:hAnsiTheme="minorHAnsi" w:cstheme="minorHAnsi"/>
          <w:b/>
          <w:color w:val="000000"/>
          <w:lang w:val="en-GB"/>
        </w:rPr>
        <w:t>Reporting and Performance Review</w:t>
      </w:r>
    </w:p>
    <w:p w14:paraId="1F5C6628" w14:textId="409EC689" w:rsidR="00532315" w:rsidRPr="00A84551" w:rsidRDefault="005C6147" w:rsidP="0053231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InitialStyle"/>
          <w:rFonts w:asciiTheme="minorHAnsi" w:hAnsiTheme="minorHAnsi" w:cstheme="minorHAnsi"/>
          <w:color w:val="000000"/>
          <w:lang w:val="en-GB"/>
        </w:rPr>
      </w:pPr>
      <w:r w:rsidRPr="00A84551">
        <w:rPr>
          <w:rStyle w:val="InitialStyle"/>
          <w:rFonts w:asciiTheme="minorHAnsi" w:hAnsiTheme="minorHAnsi" w:cstheme="minorHAnsi"/>
          <w:color w:val="000000"/>
          <w:lang w:val="en-GB"/>
        </w:rPr>
        <w:t xml:space="preserve">The Associate Vicar will be supervised by the Vicar with whom he will meet on a regular basis. The Associate Vicar’s performance and ministry contribution will be subject to an annual Performance Review conducted by the Vicar. </w:t>
      </w:r>
      <w:r w:rsidR="00532315" w:rsidRPr="00A84551">
        <w:rPr>
          <w:rStyle w:val="InitialStyle"/>
          <w:rFonts w:asciiTheme="minorHAnsi" w:hAnsiTheme="minorHAnsi" w:cstheme="minorHAnsi"/>
          <w:color w:val="000000"/>
          <w:lang w:val="en-GB"/>
        </w:rPr>
        <w:t>The Associate Vicar is encouraged to seek additional spiritual direction and to devote time each week to personal study.</w:t>
      </w:r>
    </w:p>
    <w:p w14:paraId="36C7C3C1" w14:textId="77777777" w:rsidR="00532315" w:rsidRPr="00A84551" w:rsidRDefault="00532315" w:rsidP="0053231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InitialStyle"/>
          <w:rFonts w:asciiTheme="minorHAnsi" w:hAnsiTheme="minorHAnsi" w:cstheme="minorHAnsi"/>
          <w:color w:val="000000"/>
          <w:lang w:val="en-GB"/>
        </w:rPr>
      </w:pPr>
    </w:p>
    <w:p w14:paraId="3AD98EA3" w14:textId="77777777" w:rsidR="005C6147" w:rsidRPr="00A84551" w:rsidRDefault="005C6147" w:rsidP="005C614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InitialStyle"/>
          <w:rFonts w:asciiTheme="minorHAnsi" w:hAnsiTheme="minorHAnsi" w:cstheme="minorHAnsi"/>
          <w:lang w:val="en-GB"/>
        </w:rPr>
      </w:pPr>
    </w:p>
    <w:p w14:paraId="4741C886" w14:textId="004D2703" w:rsidR="005C6147" w:rsidRPr="00A84551" w:rsidRDefault="005C6147" w:rsidP="005C614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InitialStyle"/>
          <w:rFonts w:asciiTheme="minorHAnsi" w:hAnsiTheme="minorHAnsi" w:cstheme="minorHAnsi"/>
          <w:b/>
          <w:lang w:val="en-GB"/>
        </w:rPr>
      </w:pPr>
      <w:r w:rsidRPr="00A84551">
        <w:rPr>
          <w:rStyle w:val="InitialStyle"/>
          <w:rFonts w:asciiTheme="minorHAnsi" w:hAnsiTheme="minorHAnsi" w:cstheme="minorHAnsi"/>
          <w:b/>
          <w:lang w:val="en-GB"/>
        </w:rPr>
        <w:t>Stipend &amp; Pension</w:t>
      </w:r>
    </w:p>
    <w:p w14:paraId="14D31CD4" w14:textId="23C57879" w:rsidR="005C6147" w:rsidRPr="00A84551" w:rsidRDefault="004637D0" w:rsidP="005C614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bookmarkStart w:id="0" w:name="_Hlk98170380"/>
      <w:r w:rsidRPr="00A84551">
        <w:rPr>
          <w:rFonts w:asciiTheme="minorHAnsi" w:hAnsiTheme="minorHAnsi" w:cstheme="minorHAnsi"/>
        </w:rPr>
        <w:t>The stipend for an Associate Vicar is set by the Diocese of Guildford</w:t>
      </w:r>
      <w:bookmarkEnd w:id="0"/>
      <w:r w:rsidRPr="00A84551">
        <w:rPr>
          <w:rFonts w:asciiTheme="minorHAnsi" w:hAnsiTheme="minorHAnsi" w:cstheme="minorHAnsi"/>
        </w:rPr>
        <w:t>, subject to annual increments in accordance with Diocesan policy and is payable through the Diocesan payroll. Pension contributions will be made to the Church of England Pensions Scheme</w:t>
      </w:r>
    </w:p>
    <w:p w14:paraId="4040115A" w14:textId="77777777" w:rsidR="004637D0" w:rsidRDefault="004637D0" w:rsidP="005C614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InitialStyle"/>
          <w:rFonts w:asciiTheme="minorHAnsi" w:hAnsiTheme="minorHAnsi" w:cstheme="minorHAnsi"/>
          <w:lang w:val="en-GB"/>
        </w:rPr>
      </w:pPr>
    </w:p>
    <w:p w14:paraId="3A75C378" w14:textId="77777777" w:rsidR="00741E7E" w:rsidRPr="00A84551" w:rsidRDefault="00741E7E" w:rsidP="005C614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InitialStyle"/>
          <w:rFonts w:asciiTheme="minorHAnsi" w:hAnsiTheme="minorHAnsi" w:cstheme="minorHAnsi"/>
          <w:lang w:val="en-GB"/>
        </w:rPr>
      </w:pPr>
    </w:p>
    <w:p w14:paraId="68ED6B4B" w14:textId="780AA773" w:rsidR="005C6147" w:rsidRPr="00A84551" w:rsidRDefault="005C6147" w:rsidP="005C614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InitialStyle"/>
          <w:rFonts w:asciiTheme="minorHAnsi" w:hAnsiTheme="minorHAnsi" w:cstheme="minorHAnsi"/>
          <w:lang w:val="en-GB"/>
        </w:rPr>
      </w:pPr>
      <w:r w:rsidRPr="00A84551">
        <w:rPr>
          <w:rStyle w:val="InitialStyle"/>
          <w:rFonts w:asciiTheme="minorHAnsi" w:hAnsiTheme="minorHAnsi" w:cstheme="minorHAnsi"/>
          <w:b/>
          <w:lang w:val="en-GB"/>
        </w:rPr>
        <w:t>Expenses</w:t>
      </w:r>
      <w:r w:rsidRPr="00A84551">
        <w:rPr>
          <w:rStyle w:val="InitialStyle"/>
          <w:rFonts w:asciiTheme="minorHAnsi" w:hAnsiTheme="minorHAnsi" w:cstheme="minorHAnsi"/>
          <w:lang w:val="en-GB"/>
        </w:rPr>
        <w:t xml:space="preserve"> </w:t>
      </w:r>
    </w:p>
    <w:p w14:paraId="773A04EB" w14:textId="7A7A9EB9" w:rsidR="005C6147" w:rsidRPr="00A84551" w:rsidRDefault="005C6147" w:rsidP="005C614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InitialStyle"/>
          <w:rFonts w:asciiTheme="minorHAnsi" w:hAnsiTheme="minorHAnsi" w:cstheme="minorHAnsi"/>
          <w:lang w:val="en-GB"/>
        </w:rPr>
      </w:pPr>
      <w:r w:rsidRPr="00A84551">
        <w:rPr>
          <w:rStyle w:val="InitialStyle"/>
          <w:rFonts w:asciiTheme="minorHAnsi" w:hAnsiTheme="minorHAnsi" w:cstheme="minorHAnsi"/>
          <w:lang w:val="en-GB"/>
        </w:rPr>
        <w:t>Expenses will be met by the Parochial Church Council in line with Diocesan policy and local Staff Expenses policy as detailed in the Employee Handbook. The Associate Vicar will submit expense</w:t>
      </w:r>
      <w:r w:rsidR="00EC7C98" w:rsidRPr="00A84551">
        <w:rPr>
          <w:rStyle w:val="InitialStyle"/>
          <w:rFonts w:asciiTheme="minorHAnsi" w:hAnsiTheme="minorHAnsi" w:cstheme="minorHAnsi"/>
          <w:lang w:val="en-GB"/>
        </w:rPr>
        <w:t xml:space="preserve"> </w:t>
      </w:r>
      <w:r w:rsidRPr="00A84551">
        <w:rPr>
          <w:rStyle w:val="InitialStyle"/>
          <w:rFonts w:asciiTheme="minorHAnsi" w:hAnsiTheme="minorHAnsi" w:cstheme="minorHAnsi"/>
          <w:lang w:val="en-GB"/>
        </w:rPr>
        <w:t>claim</w:t>
      </w:r>
      <w:r w:rsidR="00EC7C98" w:rsidRPr="00A84551">
        <w:rPr>
          <w:rStyle w:val="InitialStyle"/>
          <w:rFonts w:asciiTheme="minorHAnsi" w:hAnsiTheme="minorHAnsi" w:cstheme="minorHAnsi"/>
          <w:lang w:val="en-GB"/>
        </w:rPr>
        <w:t>s as expenses occur, or at least monthly</w:t>
      </w:r>
      <w:r w:rsidRPr="00A84551">
        <w:rPr>
          <w:rStyle w:val="InitialStyle"/>
          <w:rFonts w:asciiTheme="minorHAnsi" w:hAnsiTheme="minorHAnsi" w:cstheme="minorHAnsi"/>
          <w:lang w:val="en-GB"/>
        </w:rPr>
        <w:t>.</w:t>
      </w:r>
    </w:p>
    <w:p w14:paraId="07DBA210" w14:textId="77777777" w:rsidR="005C6147" w:rsidRPr="00A84551" w:rsidRDefault="005C6147" w:rsidP="005C614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InitialStyle"/>
          <w:rFonts w:asciiTheme="minorHAnsi" w:hAnsiTheme="minorHAnsi" w:cstheme="minorHAnsi"/>
          <w:lang w:val="en-GB"/>
        </w:rPr>
      </w:pPr>
    </w:p>
    <w:p w14:paraId="1AD4074B" w14:textId="77777777" w:rsidR="003F54AA" w:rsidRPr="00A84551" w:rsidRDefault="003F54AA">
      <w:pPr>
        <w:overflowPunct/>
        <w:autoSpaceDE/>
        <w:autoSpaceDN/>
        <w:adjustRightInd/>
        <w:textAlignment w:val="auto"/>
        <w:rPr>
          <w:rFonts w:asciiTheme="minorHAnsi" w:hAnsiTheme="minorHAnsi" w:cstheme="minorHAnsi"/>
          <w:b/>
          <w:bCs/>
          <w:sz w:val="28"/>
          <w:szCs w:val="28"/>
        </w:rPr>
      </w:pPr>
      <w:r w:rsidRPr="00A84551">
        <w:rPr>
          <w:rFonts w:asciiTheme="minorHAnsi" w:hAnsiTheme="minorHAnsi" w:cstheme="minorHAnsi"/>
          <w:b/>
          <w:bCs/>
          <w:sz w:val="28"/>
          <w:szCs w:val="28"/>
        </w:rPr>
        <w:br w:type="page"/>
      </w:r>
    </w:p>
    <w:p w14:paraId="1F5865F4" w14:textId="006AC353" w:rsidR="002D2BC7" w:rsidRPr="00A84551" w:rsidRDefault="002D2BC7" w:rsidP="005C6147">
      <w:pPr>
        <w:tabs>
          <w:tab w:val="left" w:pos="1134"/>
        </w:tabs>
        <w:rPr>
          <w:rFonts w:asciiTheme="minorHAnsi" w:hAnsiTheme="minorHAnsi" w:cstheme="minorHAnsi"/>
          <w:b/>
          <w:bCs/>
          <w:sz w:val="28"/>
          <w:szCs w:val="28"/>
        </w:rPr>
      </w:pPr>
      <w:r w:rsidRPr="00A84551">
        <w:rPr>
          <w:rFonts w:asciiTheme="minorHAnsi" w:hAnsiTheme="minorHAnsi" w:cstheme="minorHAnsi"/>
          <w:b/>
          <w:bCs/>
          <w:sz w:val="28"/>
          <w:szCs w:val="28"/>
        </w:rPr>
        <w:lastRenderedPageBreak/>
        <w:t>Description of Ministry Responsibilities based on the Ordinatio</w:t>
      </w:r>
      <w:r w:rsidR="005C6147" w:rsidRPr="00A84551">
        <w:rPr>
          <w:rFonts w:asciiTheme="minorHAnsi" w:hAnsiTheme="minorHAnsi" w:cstheme="minorHAnsi"/>
          <w:b/>
          <w:bCs/>
          <w:sz w:val="28"/>
          <w:szCs w:val="28"/>
        </w:rPr>
        <w:t xml:space="preserve">n </w:t>
      </w:r>
      <w:r w:rsidRPr="00A84551">
        <w:rPr>
          <w:rFonts w:asciiTheme="minorHAnsi" w:hAnsiTheme="minorHAnsi" w:cstheme="minorHAnsi"/>
          <w:b/>
          <w:bCs/>
          <w:sz w:val="28"/>
          <w:szCs w:val="28"/>
        </w:rPr>
        <w:t>Declarations</w:t>
      </w:r>
    </w:p>
    <w:p w14:paraId="1B688C65" w14:textId="77777777" w:rsidR="00861382" w:rsidRPr="00A84551" w:rsidRDefault="00861382" w:rsidP="005C6147">
      <w:pPr>
        <w:tabs>
          <w:tab w:val="left" w:pos="426"/>
        </w:tabs>
        <w:rPr>
          <w:rFonts w:asciiTheme="minorHAnsi" w:hAnsiTheme="minorHAnsi" w:cstheme="minorHAnsi"/>
          <w:b/>
          <w:bCs/>
          <w:color w:val="1F497D" w:themeColor="text2"/>
          <w:sz w:val="28"/>
          <w:szCs w:val="28"/>
        </w:rPr>
      </w:pPr>
    </w:p>
    <w:p w14:paraId="1D4BFA70" w14:textId="77777777" w:rsidR="002D2BC7" w:rsidRPr="00A84551" w:rsidRDefault="002D2BC7" w:rsidP="002D2BC7">
      <w:pPr>
        <w:tabs>
          <w:tab w:val="left" w:pos="426"/>
        </w:tabs>
        <w:rPr>
          <w:rFonts w:asciiTheme="minorHAnsi" w:hAnsiTheme="minorHAnsi" w:cstheme="minorHAnsi"/>
          <w:bCs/>
          <w:sz w:val="24"/>
          <w:szCs w:val="24"/>
        </w:rPr>
      </w:pPr>
      <w:r w:rsidRPr="00A84551">
        <w:rPr>
          <w:rFonts w:asciiTheme="minorHAnsi" w:hAnsiTheme="minorHAnsi" w:cstheme="minorHAnsi"/>
          <w:bCs/>
          <w:sz w:val="24"/>
          <w:szCs w:val="24"/>
        </w:rPr>
        <w:t xml:space="preserve">Priests are called to be servants and shepherds among the people to whom they are sent. With their bishop and fellow-ministers, they are to proclaim the word of the Lord, and to watch for the signs of God’s new creation. They are to be messengers, watchmen and stewards of the Lord; they are to teach and to admonish, to feed and provide for his family, to search for his children in the wilderness of this world’s temptations, and to guide them through its confusions, that they may be saved through Christ </w:t>
      </w:r>
      <w:proofErr w:type="spellStart"/>
      <w:r w:rsidRPr="00A84551">
        <w:rPr>
          <w:rFonts w:asciiTheme="minorHAnsi" w:hAnsiTheme="minorHAnsi" w:cstheme="minorHAnsi"/>
          <w:bCs/>
          <w:sz w:val="24"/>
          <w:szCs w:val="24"/>
        </w:rPr>
        <w:t>for ever</w:t>
      </w:r>
      <w:proofErr w:type="spellEnd"/>
      <w:r w:rsidRPr="00A84551">
        <w:rPr>
          <w:rFonts w:asciiTheme="minorHAnsi" w:hAnsiTheme="minorHAnsi" w:cstheme="minorHAnsi"/>
          <w:bCs/>
          <w:sz w:val="24"/>
          <w:szCs w:val="24"/>
        </w:rPr>
        <w:t>. Formed by the Word, they are to call their hearers to repentance and to declare in Christ’s name the absolution and forgiveness of their sins.</w:t>
      </w:r>
    </w:p>
    <w:p w14:paraId="06D36864" w14:textId="77777777" w:rsidR="002D2BC7" w:rsidRPr="00A84551" w:rsidRDefault="002D2BC7" w:rsidP="002D2BC7">
      <w:pPr>
        <w:tabs>
          <w:tab w:val="left" w:pos="426"/>
        </w:tabs>
        <w:rPr>
          <w:rFonts w:asciiTheme="minorHAnsi" w:hAnsiTheme="minorHAnsi" w:cstheme="minorHAnsi"/>
          <w:bCs/>
          <w:sz w:val="24"/>
          <w:szCs w:val="24"/>
        </w:rPr>
      </w:pPr>
    </w:p>
    <w:p w14:paraId="775885AA" w14:textId="77777777" w:rsidR="002D2BC7" w:rsidRPr="00A84551" w:rsidRDefault="002D2BC7" w:rsidP="002D2BC7">
      <w:pPr>
        <w:tabs>
          <w:tab w:val="left" w:pos="426"/>
        </w:tabs>
        <w:rPr>
          <w:rFonts w:asciiTheme="minorHAnsi" w:hAnsiTheme="minorHAnsi" w:cstheme="minorHAnsi"/>
          <w:bCs/>
          <w:sz w:val="24"/>
          <w:szCs w:val="24"/>
        </w:rPr>
      </w:pPr>
      <w:r w:rsidRPr="00A84551">
        <w:rPr>
          <w:rFonts w:asciiTheme="minorHAnsi" w:hAnsiTheme="minorHAnsi" w:cstheme="minorHAnsi"/>
          <w:bCs/>
          <w:sz w:val="24"/>
          <w:szCs w:val="24"/>
        </w:rPr>
        <w:t>With all God’s people they are to tell the story of God’s love. They are to baptize new disciples in the name of the Father, and of the Son, and of the Holy Spirit, and to walk with them in the way of Christ, nurturing them in the faith. They are to unfold the scriptures, to preach the word in season and out of season, and to declare the mighty acts of God. They are to preside at the Lord’s table and lead his people in worship, offering with them a spiritual sacrifice of praise and thanksgiving. They are to bless the people in God’s name. They are to resist evil, support the weak, defend the poor, and intercede for all in need. They are to minister to the sick and prepare the dying for their death. Guided by the Spirit, they are to discern and foster the gifts of all God’s people, that the whole Church may be built up in unity and faith.</w:t>
      </w:r>
    </w:p>
    <w:p w14:paraId="1A0CB396" w14:textId="77777777" w:rsidR="002D2BC7" w:rsidRPr="00A84551" w:rsidRDefault="002D2BC7" w:rsidP="002D2BC7">
      <w:pPr>
        <w:tabs>
          <w:tab w:val="left" w:pos="426"/>
        </w:tabs>
        <w:rPr>
          <w:rFonts w:asciiTheme="minorHAnsi" w:hAnsiTheme="minorHAnsi" w:cstheme="minorHAnsi"/>
          <w:bCs/>
          <w:sz w:val="24"/>
          <w:szCs w:val="24"/>
        </w:rPr>
      </w:pPr>
    </w:p>
    <w:p w14:paraId="74523976" w14:textId="77777777" w:rsidR="002D2BC7" w:rsidRPr="00A84551" w:rsidRDefault="002D2BC7" w:rsidP="002D2BC7">
      <w:pPr>
        <w:tabs>
          <w:tab w:val="left" w:pos="426"/>
        </w:tabs>
        <w:rPr>
          <w:rFonts w:asciiTheme="minorHAnsi" w:hAnsiTheme="minorHAnsi" w:cstheme="minorHAnsi"/>
          <w:b/>
          <w:sz w:val="24"/>
          <w:szCs w:val="24"/>
        </w:rPr>
      </w:pPr>
      <w:r w:rsidRPr="00A84551">
        <w:rPr>
          <w:rFonts w:asciiTheme="minorHAnsi" w:hAnsiTheme="minorHAnsi" w:cstheme="minorHAnsi"/>
          <w:b/>
          <w:sz w:val="24"/>
          <w:szCs w:val="24"/>
        </w:rPr>
        <w:t xml:space="preserve">At their ordination clergy agree to:  </w:t>
      </w:r>
    </w:p>
    <w:p w14:paraId="11735802" w14:textId="77777777" w:rsidR="002D2BC7" w:rsidRPr="00A84551" w:rsidRDefault="002D2BC7" w:rsidP="002D2BC7">
      <w:pPr>
        <w:tabs>
          <w:tab w:val="left" w:pos="426"/>
        </w:tabs>
        <w:rPr>
          <w:rFonts w:asciiTheme="minorHAnsi" w:hAnsiTheme="minorHAnsi" w:cstheme="minorHAnsi"/>
          <w:bCs/>
          <w:sz w:val="24"/>
          <w:szCs w:val="24"/>
        </w:rPr>
      </w:pPr>
    </w:p>
    <w:p w14:paraId="11040D2F" w14:textId="77777777" w:rsidR="002D2BC7" w:rsidRPr="00A84551" w:rsidRDefault="002D2BC7" w:rsidP="005E75DE">
      <w:pPr>
        <w:pStyle w:val="ListParagraph"/>
        <w:numPr>
          <w:ilvl w:val="0"/>
          <w:numId w:val="8"/>
        </w:numPr>
        <w:tabs>
          <w:tab w:val="left" w:pos="426"/>
        </w:tabs>
        <w:rPr>
          <w:rFonts w:asciiTheme="minorHAnsi" w:hAnsiTheme="minorHAnsi" w:cstheme="minorHAnsi"/>
          <w:bCs/>
          <w:sz w:val="22"/>
          <w:szCs w:val="22"/>
        </w:rPr>
      </w:pPr>
      <w:r w:rsidRPr="00A84551">
        <w:rPr>
          <w:rFonts w:asciiTheme="minorHAnsi" w:hAnsiTheme="minorHAnsi" w:cstheme="minorHAnsi"/>
          <w:bCs/>
          <w:sz w:val="22"/>
          <w:szCs w:val="22"/>
        </w:rPr>
        <w:t>Accept the holy Scriptures as revealing all things necessary for eternal salvation through faith in Jesus Christ.</w:t>
      </w:r>
    </w:p>
    <w:p w14:paraId="637A9059" w14:textId="77777777" w:rsidR="002D2BC7" w:rsidRPr="00A84551" w:rsidRDefault="002D2BC7" w:rsidP="002D2BC7">
      <w:pPr>
        <w:tabs>
          <w:tab w:val="left" w:pos="426"/>
        </w:tabs>
        <w:rPr>
          <w:rFonts w:asciiTheme="minorHAnsi" w:hAnsiTheme="minorHAnsi" w:cstheme="minorHAnsi"/>
          <w:bCs/>
          <w:sz w:val="22"/>
          <w:szCs w:val="22"/>
        </w:rPr>
      </w:pPr>
    </w:p>
    <w:p w14:paraId="7000A316" w14:textId="77777777" w:rsidR="002D2BC7" w:rsidRPr="00A84551" w:rsidRDefault="002D2BC7" w:rsidP="005E75DE">
      <w:pPr>
        <w:pStyle w:val="ListParagraph"/>
        <w:numPr>
          <w:ilvl w:val="0"/>
          <w:numId w:val="8"/>
        </w:numPr>
        <w:tabs>
          <w:tab w:val="left" w:pos="426"/>
        </w:tabs>
        <w:rPr>
          <w:rFonts w:asciiTheme="minorHAnsi" w:hAnsiTheme="minorHAnsi" w:cstheme="minorHAnsi"/>
          <w:bCs/>
          <w:sz w:val="22"/>
          <w:szCs w:val="22"/>
        </w:rPr>
      </w:pPr>
      <w:r w:rsidRPr="00A84551">
        <w:rPr>
          <w:rFonts w:asciiTheme="minorHAnsi" w:hAnsiTheme="minorHAnsi" w:cstheme="minorHAnsi"/>
          <w:bCs/>
          <w:sz w:val="22"/>
          <w:szCs w:val="22"/>
        </w:rPr>
        <w:t xml:space="preserve">Be diligent in prayer, in reading holy Scripture, and in all studies that will deepen </w:t>
      </w:r>
      <w:r w:rsidR="00484253" w:rsidRPr="00A84551">
        <w:rPr>
          <w:rFonts w:asciiTheme="minorHAnsi" w:hAnsiTheme="minorHAnsi" w:cstheme="minorHAnsi"/>
          <w:bCs/>
          <w:sz w:val="22"/>
          <w:szCs w:val="22"/>
        </w:rPr>
        <w:t>their</w:t>
      </w:r>
      <w:r w:rsidRPr="00A84551">
        <w:rPr>
          <w:rFonts w:asciiTheme="minorHAnsi" w:hAnsiTheme="minorHAnsi" w:cstheme="minorHAnsi"/>
          <w:bCs/>
          <w:sz w:val="22"/>
          <w:szCs w:val="22"/>
        </w:rPr>
        <w:t xml:space="preserve"> faith, and fit </w:t>
      </w:r>
      <w:r w:rsidR="00484253" w:rsidRPr="00A84551">
        <w:rPr>
          <w:rFonts w:asciiTheme="minorHAnsi" w:hAnsiTheme="minorHAnsi" w:cstheme="minorHAnsi"/>
          <w:bCs/>
          <w:sz w:val="22"/>
          <w:szCs w:val="22"/>
        </w:rPr>
        <w:t xml:space="preserve">them </w:t>
      </w:r>
      <w:r w:rsidRPr="00A84551">
        <w:rPr>
          <w:rFonts w:asciiTheme="minorHAnsi" w:hAnsiTheme="minorHAnsi" w:cstheme="minorHAnsi"/>
          <w:bCs/>
          <w:sz w:val="22"/>
          <w:szCs w:val="22"/>
        </w:rPr>
        <w:t>to bear witness to the truth of the Gospel.</w:t>
      </w:r>
    </w:p>
    <w:p w14:paraId="637D6D63" w14:textId="77777777" w:rsidR="002D2BC7" w:rsidRPr="00A84551" w:rsidRDefault="002D2BC7" w:rsidP="002D2BC7">
      <w:pPr>
        <w:tabs>
          <w:tab w:val="left" w:pos="426"/>
        </w:tabs>
        <w:rPr>
          <w:rFonts w:asciiTheme="minorHAnsi" w:hAnsiTheme="minorHAnsi" w:cstheme="minorHAnsi"/>
          <w:bCs/>
          <w:sz w:val="22"/>
          <w:szCs w:val="22"/>
        </w:rPr>
      </w:pPr>
    </w:p>
    <w:p w14:paraId="5DDA6C78" w14:textId="77777777" w:rsidR="002D2BC7" w:rsidRPr="00A84551" w:rsidRDefault="002D2BC7" w:rsidP="005E75DE">
      <w:pPr>
        <w:pStyle w:val="ListParagraph"/>
        <w:numPr>
          <w:ilvl w:val="0"/>
          <w:numId w:val="8"/>
        </w:numPr>
        <w:tabs>
          <w:tab w:val="left" w:pos="426"/>
        </w:tabs>
        <w:rPr>
          <w:rFonts w:asciiTheme="minorHAnsi" w:hAnsiTheme="minorHAnsi" w:cstheme="minorHAnsi"/>
          <w:bCs/>
          <w:sz w:val="22"/>
          <w:szCs w:val="22"/>
        </w:rPr>
      </w:pPr>
      <w:r w:rsidRPr="00A84551">
        <w:rPr>
          <w:rFonts w:asciiTheme="minorHAnsi" w:hAnsiTheme="minorHAnsi" w:cstheme="minorHAnsi"/>
          <w:bCs/>
          <w:sz w:val="22"/>
          <w:szCs w:val="22"/>
        </w:rPr>
        <w:t>Lead Christ’s people in proclaiming his glorious gospel, so that the good news of salvation may be heard in every place.</w:t>
      </w:r>
    </w:p>
    <w:p w14:paraId="1F801AF3" w14:textId="77777777" w:rsidR="002D2BC7" w:rsidRPr="00A84551" w:rsidRDefault="002D2BC7" w:rsidP="002D2BC7">
      <w:pPr>
        <w:tabs>
          <w:tab w:val="left" w:pos="426"/>
        </w:tabs>
        <w:rPr>
          <w:rFonts w:asciiTheme="minorHAnsi" w:hAnsiTheme="minorHAnsi" w:cstheme="minorHAnsi"/>
          <w:bCs/>
          <w:sz w:val="22"/>
          <w:szCs w:val="22"/>
        </w:rPr>
      </w:pPr>
    </w:p>
    <w:p w14:paraId="1096B093" w14:textId="77777777" w:rsidR="002D2BC7" w:rsidRPr="00A84551" w:rsidRDefault="002D2BC7" w:rsidP="005E75DE">
      <w:pPr>
        <w:pStyle w:val="ListParagraph"/>
        <w:numPr>
          <w:ilvl w:val="0"/>
          <w:numId w:val="8"/>
        </w:numPr>
        <w:tabs>
          <w:tab w:val="left" w:pos="426"/>
        </w:tabs>
        <w:rPr>
          <w:rFonts w:asciiTheme="minorHAnsi" w:hAnsiTheme="minorHAnsi" w:cstheme="minorHAnsi"/>
          <w:bCs/>
          <w:sz w:val="22"/>
          <w:szCs w:val="22"/>
        </w:rPr>
      </w:pPr>
      <w:r w:rsidRPr="00A84551">
        <w:rPr>
          <w:rFonts w:asciiTheme="minorHAnsi" w:hAnsiTheme="minorHAnsi" w:cstheme="minorHAnsi"/>
          <w:bCs/>
          <w:sz w:val="22"/>
          <w:szCs w:val="22"/>
        </w:rPr>
        <w:t xml:space="preserve">Faithfully minister the doctrine and sacraments of Christ as the Church of England has received them, so that the people committed to </w:t>
      </w:r>
      <w:r w:rsidR="00484253" w:rsidRPr="00A84551">
        <w:rPr>
          <w:rFonts w:asciiTheme="minorHAnsi" w:hAnsiTheme="minorHAnsi" w:cstheme="minorHAnsi"/>
          <w:bCs/>
          <w:sz w:val="22"/>
          <w:szCs w:val="22"/>
        </w:rPr>
        <w:t>their</w:t>
      </w:r>
      <w:r w:rsidRPr="00A84551">
        <w:rPr>
          <w:rFonts w:asciiTheme="minorHAnsi" w:hAnsiTheme="minorHAnsi" w:cstheme="minorHAnsi"/>
          <w:bCs/>
          <w:sz w:val="22"/>
          <w:szCs w:val="22"/>
        </w:rPr>
        <w:t xml:space="preserve"> charge may be defended against error and flourish in the faith.</w:t>
      </w:r>
    </w:p>
    <w:p w14:paraId="0000B825" w14:textId="77777777" w:rsidR="002D2BC7" w:rsidRPr="00A84551" w:rsidRDefault="002D2BC7" w:rsidP="002D2BC7">
      <w:pPr>
        <w:tabs>
          <w:tab w:val="left" w:pos="426"/>
        </w:tabs>
        <w:rPr>
          <w:rFonts w:asciiTheme="minorHAnsi" w:hAnsiTheme="minorHAnsi" w:cstheme="minorHAnsi"/>
          <w:bCs/>
          <w:sz w:val="22"/>
          <w:szCs w:val="22"/>
        </w:rPr>
      </w:pPr>
    </w:p>
    <w:p w14:paraId="36A51485" w14:textId="77777777" w:rsidR="002D2BC7" w:rsidRPr="00A84551" w:rsidRDefault="002D2BC7" w:rsidP="005E75DE">
      <w:pPr>
        <w:pStyle w:val="ListParagraph"/>
        <w:numPr>
          <w:ilvl w:val="0"/>
          <w:numId w:val="8"/>
        </w:numPr>
        <w:tabs>
          <w:tab w:val="left" w:pos="426"/>
        </w:tabs>
        <w:rPr>
          <w:rFonts w:asciiTheme="minorHAnsi" w:hAnsiTheme="minorHAnsi" w:cstheme="minorHAnsi"/>
          <w:bCs/>
          <w:sz w:val="22"/>
          <w:szCs w:val="22"/>
        </w:rPr>
      </w:pPr>
      <w:r w:rsidRPr="00A84551">
        <w:rPr>
          <w:rFonts w:asciiTheme="minorHAnsi" w:hAnsiTheme="minorHAnsi" w:cstheme="minorHAnsi"/>
          <w:bCs/>
          <w:sz w:val="22"/>
          <w:szCs w:val="22"/>
        </w:rPr>
        <w:t xml:space="preserve">Knowing </w:t>
      </w:r>
      <w:r w:rsidR="00484253" w:rsidRPr="00A84551">
        <w:rPr>
          <w:rFonts w:asciiTheme="minorHAnsi" w:hAnsiTheme="minorHAnsi" w:cstheme="minorHAnsi"/>
          <w:bCs/>
          <w:sz w:val="22"/>
          <w:szCs w:val="22"/>
        </w:rPr>
        <w:t>themselves</w:t>
      </w:r>
      <w:r w:rsidRPr="00A84551">
        <w:rPr>
          <w:rFonts w:asciiTheme="minorHAnsi" w:hAnsiTheme="minorHAnsi" w:cstheme="minorHAnsi"/>
          <w:bCs/>
          <w:sz w:val="22"/>
          <w:szCs w:val="22"/>
        </w:rPr>
        <w:t xml:space="preserve"> to be reconciled to God in Christ, strive to be an instrument of God’s peace in the Church and in the world.</w:t>
      </w:r>
    </w:p>
    <w:p w14:paraId="76110B2E" w14:textId="77777777" w:rsidR="002D2BC7" w:rsidRPr="00A84551" w:rsidRDefault="002D2BC7" w:rsidP="002D2BC7">
      <w:pPr>
        <w:tabs>
          <w:tab w:val="left" w:pos="426"/>
        </w:tabs>
        <w:rPr>
          <w:rFonts w:asciiTheme="minorHAnsi" w:hAnsiTheme="minorHAnsi" w:cstheme="minorHAnsi"/>
          <w:bCs/>
          <w:sz w:val="22"/>
          <w:szCs w:val="22"/>
        </w:rPr>
      </w:pPr>
    </w:p>
    <w:p w14:paraId="06E6DBAD" w14:textId="462F95EF" w:rsidR="002D2BC7" w:rsidRPr="00A84551" w:rsidRDefault="002D2BC7" w:rsidP="005E75DE">
      <w:pPr>
        <w:pStyle w:val="ListParagraph"/>
        <w:numPr>
          <w:ilvl w:val="0"/>
          <w:numId w:val="8"/>
        </w:numPr>
        <w:tabs>
          <w:tab w:val="left" w:pos="426"/>
        </w:tabs>
        <w:rPr>
          <w:rFonts w:asciiTheme="minorHAnsi" w:hAnsiTheme="minorHAnsi" w:cstheme="minorHAnsi"/>
          <w:bCs/>
          <w:sz w:val="22"/>
          <w:szCs w:val="22"/>
        </w:rPr>
      </w:pPr>
      <w:r w:rsidRPr="00A84551">
        <w:rPr>
          <w:rFonts w:asciiTheme="minorHAnsi" w:hAnsiTheme="minorHAnsi" w:cstheme="minorHAnsi"/>
          <w:bCs/>
          <w:sz w:val="22"/>
          <w:szCs w:val="22"/>
        </w:rPr>
        <w:t xml:space="preserve">Endeavour to fashion </w:t>
      </w:r>
      <w:r w:rsidR="00484253" w:rsidRPr="00A84551">
        <w:rPr>
          <w:rFonts w:asciiTheme="minorHAnsi" w:hAnsiTheme="minorHAnsi" w:cstheme="minorHAnsi"/>
          <w:bCs/>
          <w:sz w:val="22"/>
          <w:szCs w:val="22"/>
        </w:rPr>
        <w:t>their</w:t>
      </w:r>
      <w:r w:rsidRPr="00A84551">
        <w:rPr>
          <w:rFonts w:asciiTheme="minorHAnsi" w:hAnsiTheme="minorHAnsi" w:cstheme="minorHAnsi"/>
          <w:bCs/>
          <w:sz w:val="22"/>
          <w:szCs w:val="22"/>
        </w:rPr>
        <w:t xml:space="preserve"> ow</w:t>
      </w:r>
      <w:r w:rsidR="00484253" w:rsidRPr="00A84551">
        <w:rPr>
          <w:rFonts w:asciiTheme="minorHAnsi" w:hAnsiTheme="minorHAnsi" w:cstheme="minorHAnsi"/>
          <w:bCs/>
          <w:sz w:val="22"/>
          <w:szCs w:val="22"/>
        </w:rPr>
        <w:t>n life and that of their</w:t>
      </w:r>
      <w:r w:rsidRPr="00A84551">
        <w:rPr>
          <w:rFonts w:asciiTheme="minorHAnsi" w:hAnsiTheme="minorHAnsi" w:cstheme="minorHAnsi"/>
          <w:bCs/>
          <w:sz w:val="22"/>
          <w:szCs w:val="22"/>
        </w:rPr>
        <w:t xml:space="preserve"> household according to the way of Christ, that </w:t>
      </w:r>
      <w:r w:rsidR="00484253" w:rsidRPr="00A84551">
        <w:rPr>
          <w:rFonts w:asciiTheme="minorHAnsi" w:hAnsiTheme="minorHAnsi" w:cstheme="minorHAnsi"/>
          <w:bCs/>
          <w:sz w:val="22"/>
          <w:szCs w:val="22"/>
        </w:rPr>
        <w:t>they</w:t>
      </w:r>
      <w:r w:rsidRPr="00A84551">
        <w:rPr>
          <w:rFonts w:asciiTheme="minorHAnsi" w:hAnsiTheme="minorHAnsi" w:cstheme="minorHAnsi"/>
          <w:bCs/>
          <w:sz w:val="22"/>
          <w:szCs w:val="22"/>
        </w:rPr>
        <w:t xml:space="preserve"> may be a pattern and example to Christ’s people</w:t>
      </w:r>
      <w:r w:rsidR="00AC61AF">
        <w:rPr>
          <w:rFonts w:asciiTheme="minorHAnsi" w:hAnsiTheme="minorHAnsi" w:cstheme="minorHAnsi"/>
          <w:bCs/>
          <w:sz w:val="22"/>
          <w:szCs w:val="22"/>
        </w:rPr>
        <w:t>.</w:t>
      </w:r>
    </w:p>
    <w:p w14:paraId="618627FB" w14:textId="77777777" w:rsidR="002D2BC7" w:rsidRPr="00A84551" w:rsidRDefault="002D2BC7" w:rsidP="002D2BC7">
      <w:pPr>
        <w:tabs>
          <w:tab w:val="left" w:pos="426"/>
        </w:tabs>
        <w:rPr>
          <w:rFonts w:asciiTheme="minorHAnsi" w:hAnsiTheme="minorHAnsi" w:cstheme="minorHAnsi"/>
          <w:bCs/>
          <w:sz w:val="22"/>
          <w:szCs w:val="22"/>
        </w:rPr>
      </w:pPr>
    </w:p>
    <w:p w14:paraId="72B8A17F" w14:textId="2A97D5C8" w:rsidR="002D2BC7" w:rsidRPr="00A84551" w:rsidRDefault="002D2BC7" w:rsidP="005E75DE">
      <w:pPr>
        <w:pStyle w:val="ListParagraph"/>
        <w:numPr>
          <w:ilvl w:val="0"/>
          <w:numId w:val="8"/>
        </w:numPr>
        <w:tabs>
          <w:tab w:val="left" w:pos="426"/>
        </w:tabs>
        <w:rPr>
          <w:rFonts w:asciiTheme="minorHAnsi" w:hAnsiTheme="minorHAnsi" w:cstheme="minorHAnsi"/>
          <w:bCs/>
          <w:sz w:val="22"/>
          <w:szCs w:val="22"/>
        </w:rPr>
      </w:pPr>
      <w:r w:rsidRPr="00A84551">
        <w:rPr>
          <w:rFonts w:asciiTheme="minorHAnsi" w:hAnsiTheme="minorHAnsi" w:cstheme="minorHAnsi"/>
          <w:bCs/>
          <w:sz w:val="22"/>
          <w:szCs w:val="22"/>
        </w:rPr>
        <w:t xml:space="preserve">Work with </w:t>
      </w:r>
      <w:r w:rsidR="00484253" w:rsidRPr="00A84551">
        <w:rPr>
          <w:rFonts w:asciiTheme="minorHAnsi" w:hAnsiTheme="minorHAnsi" w:cstheme="minorHAnsi"/>
          <w:bCs/>
          <w:sz w:val="22"/>
          <w:szCs w:val="22"/>
        </w:rPr>
        <w:t>thei</w:t>
      </w:r>
      <w:r w:rsidRPr="00A84551">
        <w:rPr>
          <w:rFonts w:asciiTheme="minorHAnsi" w:hAnsiTheme="minorHAnsi" w:cstheme="minorHAnsi"/>
          <w:bCs/>
          <w:sz w:val="22"/>
          <w:szCs w:val="22"/>
        </w:rPr>
        <w:t>r fellow servants in the Gospel for the sake of the kingdom of God</w:t>
      </w:r>
      <w:r w:rsidR="00AC61AF">
        <w:rPr>
          <w:rFonts w:asciiTheme="minorHAnsi" w:hAnsiTheme="minorHAnsi" w:cstheme="minorHAnsi"/>
          <w:bCs/>
          <w:sz w:val="22"/>
          <w:szCs w:val="22"/>
        </w:rPr>
        <w:t>.</w:t>
      </w:r>
    </w:p>
    <w:p w14:paraId="301872C2" w14:textId="77777777" w:rsidR="002D2BC7" w:rsidRPr="00A84551" w:rsidRDefault="002D2BC7" w:rsidP="002D2BC7">
      <w:pPr>
        <w:tabs>
          <w:tab w:val="left" w:pos="426"/>
        </w:tabs>
        <w:rPr>
          <w:rFonts w:asciiTheme="minorHAnsi" w:hAnsiTheme="minorHAnsi" w:cstheme="minorHAnsi"/>
          <w:bCs/>
          <w:sz w:val="22"/>
          <w:szCs w:val="22"/>
        </w:rPr>
      </w:pPr>
    </w:p>
    <w:p w14:paraId="34F74C6D" w14:textId="77777777" w:rsidR="002D2BC7" w:rsidRPr="00A84551" w:rsidRDefault="002D2BC7" w:rsidP="005E75DE">
      <w:pPr>
        <w:pStyle w:val="ListParagraph"/>
        <w:numPr>
          <w:ilvl w:val="0"/>
          <w:numId w:val="8"/>
        </w:numPr>
        <w:tabs>
          <w:tab w:val="left" w:pos="426"/>
        </w:tabs>
        <w:rPr>
          <w:rFonts w:asciiTheme="minorHAnsi" w:hAnsiTheme="minorHAnsi" w:cstheme="minorHAnsi"/>
          <w:bCs/>
          <w:color w:val="1F497D" w:themeColor="text2"/>
          <w:sz w:val="22"/>
          <w:szCs w:val="22"/>
        </w:rPr>
      </w:pPr>
      <w:r w:rsidRPr="00A84551">
        <w:rPr>
          <w:rFonts w:asciiTheme="minorHAnsi" w:hAnsiTheme="minorHAnsi" w:cstheme="minorHAnsi"/>
          <w:bCs/>
          <w:sz w:val="22"/>
          <w:szCs w:val="22"/>
        </w:rPr>
        <w:t>Accept and minister the discipline of this Church, and respect authority duly exercised within it.</w:t>
      </w:r>
    </w:p>
    <w:p w14:paraId="0E3BC42C" w14:textId="77777777" w:rsidR="002D2BC7" w:rsidRPr="00A84551" w:rsidRDefault="002D2BC7" w:rsidP="002D2BC7">
      <w:pPr>
        <w:tabs>
          <w:tab w:val="left" w:pos="426"/>
        </w:tabs>
        <w:rPr>
          <w:rFonts w:asciiTheme="minorHAnsi" w:hAnsiTheme="minorHAnsi" w:cstheme="minorHAnsi"/>
          <w:bCs/>
          <w:sz w:val="22"/>
          <w:szCs w:val="22"/>
        </w:rPr>
      </w:pPr>
    </w:p>
    <w:p w14:paraId="5EE60EA0" w14:textId="78CA2EE6" w:rsidR="00763CC5" w:rsidRPr="00A84551" w:rsidRDefault="002D2BC7" w:rsidP="005C6147">
      <w:pPr>
        <w:pStyle w:val="ListParagraph"/>
        <w:numPr>
          <w:ilvl w:val="0"/>
          <w:numId w:val="8"/>
        </w:numPr>
        <w:tabs>
          <w:tab w:val="left" w:pos="426"/>
        </w:tabs>
        <w:overflowPunct/>
        <w:autoSpaceDE/>
        <w:autoSpaceDN/>
        <w:adjustRightInd/>
        <w:textAlignment w:val="auto"/>
        <w:rPr>
          <w:rStyle w:val="InitialStyle"/>
          <w:rFonts w:asciiTheme="minorHAnsi" w:hAnsiTheme="minorHAnsi" w:cstheme="minorHAnsi"/>
          <w:b/>
          <w:lang w:val="en-GB"/>
        </w:rPr>
      </w:pPr>
      <w:r w:rsidRPr="00A84551">
        <w:rPr>
          <w:rFonts w:asciiTheme="minorHAnsi" w:hAnsiTheme="minorHAnsi" w:cstheme="minorHAnsi"/>
          <w:bCs/>
          <w:sz w:val="22"/>
          <w:szCs w:val="22"/>
        </w:rPr>
        <w:t xml:space="preserve">In the strength of the Holy Spirit, continually stir up the gift of God that is in </w:t>
      </w:r>
      <w:r w:rsidR="00484253" w:rsidRPr="00A84551">
        <w:rPr>
          <w:rFonts w:asciiTheme="minorHAnsi" w:hAnsiTheme="minorHAnsi" w:cstheme="minorHAnsi"/>
          <w:bCs/>
          <w:sz w:val="22"/>
          <w:szCs w:val="22"/>
        </w:rPr>
        <w:t>them</w:t>
      </w:r>
      <w:r w:rsidRPr="00A84551">
        <w:rPr>
          <w:rFonts w:asciiTheme="minorHAnsi" w:hAnsiTheme="minorHAnsi" w:cstheme="minorHAnsi"/>
          <w:bCs/>
          <w:sz w:val="22"/>
          <w:szCs w:val="22"/>
        </w:rPr>
        <w:t xml:space="preserve">, to make Christ known among all whom </w:t>
      </w:r>
      <w:r w:rsidR="00484253" w:rsidRPr="00A84551">
        <w:rPr>
          <w:rFonts w:asciiTheme="minorHAnsi" w:hAnsiTheme="minorHAnsi" w:cstheme="minorHAnsi"/>
          <w:bCs/>
          <w:sz w:val="22"/>
          <w:szCs w:val="22"/>
        </w:rPr>
        <w:t>they</w:t>
      </w:r>
      <w:r w:rsidRPr="00A84551">
        <w:rPr>
          <w:rFonts w:asciiTheme="minorHAnsi" w:hAnsiTheme="minorHAnsi" w:cstheme="minorHAnsi"/>
          <w:bCs/>
          <w:sz w:val="22"/>
          <w:szCs w:val="22"/>
        </w:rPr>
        <w:t xml:space="preserve"> serve.</w:t>
      </w:r>
    </w:p>
    <w:sectPr w:rsidR="00763CC5" w:rsidRPr="00A84551">
      <w:pgSz w:w="11904" w:h="16836"/>
      <w:pgMar w:top="873" w:right="1043" w:bottom="873" w:left="1043" w:header="873" w:footer="87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0BAE"/>
    <w:multiLevelType w:val="hybridMultilevel"/>
    <w:tmpl w:val="9EF463FC"/>
    <w:lvl w:ilvl="0" w:tplc="08090001">
      <w:start w:val="1"/>
      <w:numFmt w:val="bullet"/>
      <w:lvlText w:val=""/>
      <w:lvlJc w:val="left"/>
      <w:pPr>
        <w:tabs>
          <w:tab w:val="num" w:pos="710"/>
        </w:tabs>
        <w:ind w:left="710" w:hanging="360"/>
      </w:pPr>
      <w:rPr>
        <w:rFonts w:ascii="Symbol" w:hAnsi="Symbol" w:hint="default"/>
      </w:rPr>
    </w:lvl>
    <w:lvl w:ilvl="1" w:tplc="08090003" w:tentative="1">
      <w:start w:val="1"/>
      <w:numFmt w:val="bullet"/>
      <w:lvlText w:val="o"/>
      <w:lvlJc w:val="left"/>
      <w:pPr>
        <w:tabs>
          <w:tab w:val="num" w:pos="1430"/>
        </w:tabs>
        <w:ind w:left="1430" w:hanging="360"/>
      </w:pPr>
      <w:rPr>
        <w:rFonts w:ascii="Courier New" w:hAnsi="Courier New" w:cs="Courier New" w:hint="default"/>
      </w:rPr>
    </w:lvl>
    <w:lvl w:ilvl="2" w:tplc="08090005" w:tentative="1">
      <w:start w:val="1"/>
      <w:numFmt w:val="bullet"/>
      <w:lvlText w:val=""/>
      <w:lvlJc w:val="left"/>
      <w:pPr>
        <w:tabs>
          <w:tab w:val="num" w:pos="2150"/>
        </w:tabs>
        <w:ind w:left="2150" w:hanging="360"/>
      </w:pPr>
      <w:rPr>
        <w:rFonts w:ascii="Wingdings" w:hAnsi="Wingdings" w:hint="default"/>
      </w:rPr>
    </w:lvl>
    <w:lvl w:ilvl="3" w:tplc="08090001" w:tentative="1">
      <w:start w:val="1"/>
      <w:numFmt w:val="bullet"/>
      <w:lvlText w:val=""/>
      <w:lvlJc w:val="left"/>
      <w:pPr>
        <w:tabs>
          <w:tab w:val="num" w:pos="2870"/>
        </w:tabs>
        <w:ind w:left="2870" w:hanging="360"/>
      </w:pPr>
      <w:rPr>
        <w:rFonts w:ascii="Symbol" w:hAnsi="Symbol" w:hint="default"/>
      </w:rPr>
    </w:lvl>
    <w:lvl w:ilvl="4" w:tplc="08090003" w:tentative="1">
      <w:start w:val="1"/>
      <w:numFmt w:val="bullet"/>
      <w:lvlText w:val="o"/>
      <w:lvlJc w:val="left"/>
      <w:pPr>
        <w:tabs>
          <w:tab w:val="num" w:pos="3590"/>
        </w:tabs>
        <w:ind w:left="3590" w:hanging="360"/>
      </w:pPr>
      <w:rPr>
        <w:rFonts w:ascii="Courier New" w:hAnsi="Courier New" w:cs="Courier New" w:hint="default"/>
      </w:rPr>
    </w:lvl>
    <w:lvl w:ilvl="5" w:tplc="08090005" w:tentative="1">
      <w:start w:val="1"/>
      <w:numFmt w:val="bullet"/>
      <w:lvlText w:val=""/>
      <w:lvlJc w:val="left"/>
      <w:pPr>
        <w:tabs>
          <w:tab w:val="num" w:pos="4310"/>
        </w:tabs>
        <w:ind w:left="4310" w:hanging="360"/>
      </w:pPr>
      <w:rPr>
        <w:rFonts w:ascii="Wingdings" w:hAnsi="Wingdings" w:hint="default"/>
      </w:rPr>
    </w:lvl>
    <w:lvl w:ilvl="6" w:tplc="08090001" w:tentative="1">
      <w:start w:val="1"/>
      <w:numFmt w:val="bullet"/>
      <w:lvlText w:val=""/>
      <w:lvlJc w:val="left"/>
      <w:pPr>
        <w:tabs>
          <w:tab w:val="num" w:pos="5030"/>
        </w:tabs>
        <w:ind w:left="5030" w:hanging="360"/>
      </w:pPr>
      <w:rPr>
        <w:rFonts w:ascii="Symbol" w:hAnsi="Symbol" w:hint="default"/>
      </w:rPr>
    </w:lvl>
    <w:lvl w:ilvl="7" w:tplc="08090003" w:tentative="1">
      <w:start w:val="1"/>
      <w:numFmt w:val="bullet"/>
      <w:lvlText w:val="o"/>
      <w:lvlJc w:val="left"/>
      <w:pPr>
        <w:tabs>
          <w:tab w:val="num" w:pos="5750"/>
        </w:tabs>
        <w:ind w:left="5750" w:hanging="360"/>
      </w:pPr>
      <w:rPr>
        <w:rFonts w:ascii="Courier New" w:hAnsi="Courier New" w:cs="Courier New" w:hint="default"/>
      </w:rPr>
    </w:lvl>
    <w:lvl w:ilvl="8" w:tplc="08090005" w:tentative="1">
      <w:start w:val="1"/>
      <w:numFmt w:val="bullet"/>
      <w:lvlText w:val=""/>
      <w:lvlJc w:val="left"/>
      <w:pPr>
        <w:tabs>
          <w:tab w:val="num" w:pos="6470"/>
        </w:tabs>
        <w:ind w:left="6470" w:hanging="360"/>
      </w:pPr>
      <w:rPr>
        <w:rFonts w:ascii="Wingdings" w:hAnsi="Wingdings" w:hint="default"/>
      </w:rPr>
    </w:lvl>
  </w:abstractNum>
  <w:abstractNum w:abstractNumId="1" w15:restartNumberingAfterBreak="0">
    <w:nsid w:val="0A1D2B26"/>
    <w:multiLevelType w:val="hybridMultilevel"/>
    <w:tmpl w:val="33583E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F8756C"/>
    <w:multiLevelType w:val="hybridMultilevel"/>
    <w:tmpl w:val="14382D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AC5FAB"/>
    <w:multiLevelType w:val="hybridMultilevel"/>
    <w:tmpl w:val="9C784262"/>
    <w:lvl w:ilvl="0" w:tplc="D1ECCAC0">
      <w:start w:val="8"/>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20B2E"/>
    <w:multiLevelType w:val="hybridMultilevel"/>
    <w:tmpl w:val="12C2E476"/>
    <w:lvl w:ilvl="0" w:tplc="08090009">
      <w:start w:val="1"/>
      <w:numFmt w:val="bullet"/>
      <w:lvlText w:val=""/>
      <w:lvlJc w:val="left"/>
      <w:pPr>
        <w:ind w:left="719" w:hanging="360"/>
      </w:pPr>
      <w:rPr>
        <w:rFonts w:ascii="Wingdings" w:hAnsi="Wingdings"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5" w15:restartNumberingAfterBreak="0">
    <w:nsid w:val="2B190DD0"/>
    <w:multiLevelType w:val="hybridMultilevel"/>
    <w:tmpl w:val="1C1CD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FD28F9"/>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437B197F"/>
    <w:multiLevelType w:val="hybridMultilevel"/>
    <w:tmpl w:val="881411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9219AC"/>
    <w:multiLevelType w:val="hybridMultilevel"/>
    <w:tmpl w:val="3656DE72"/>
    <w:lvl w:ilvl="0" w:tplc="53DEE47E">
      <w:start w:val="7828"/>
      <w:numFmt w:val="bullet"/>
      <w:lvlText w:val="-"/>
      <w:lvlJc w:val="left"/>
      <w:pPr>
        <w:tabs>
          <w:tab w:val="num" w:pos="720"/>
        </w:tabs>
        <w:ind w:left="72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0970EE"/>
    <w:multiLevelType w:val="hybridMultilevel"/>
    <w:tmpl w:val="6DF82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3C5F67"/>
    <w:multiLevelType w:val="hybridMultilevel"/>
    <w:tmpl w:val="60727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FC2F0E"/>
    <w:multiLevelType w:val="hybridMultilevel"/>
    <w:tmpl w:val="D020ED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E91D0F"/>
    <w:multiLevelType w:val="multilevel"/>
    <w:tmpl w:val="0292EFF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72672A31"/>
    <w:multiLevelType w:val="hybridMultilevel"/>
    <w:tmpl w:val="C980AA6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1437AE"/>
    <w:multiLevelType w:val="hybridMultilevel"/>
    <w:tmpl w:val="A4CE13B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B46E5B"/>
    <w:multiLevelType w:val="multilevel"/>
    <w:tmpl w:val="3656DE72"/>
    <w:lvl w:ilvl="0">
      <w:start w:val="7828"/>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822555"/>
    <w:multiLevelType w:val="hybridMultilevel"/>
    <w:tmpl w:val="9F38C6E6"/>
    <w:lvl w:ilvl="0" w:tplc="97ECAA6C">
      <w:start w:val="8"/>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5334595">
    <w:abstractNumId w:val="7"/>
  </w:num>
  <w:num w:numId="2" w16cid:durableId="645865811">
    <w:abstractNumId w:val="0"/>
  </w:num>
  <w:num w:numId="3" w16cid:durableId="410351770">
    <w:abstractNumId w:val="2"/>
  </w:num>
  <w:num w:numId="4" w16cid:durableId="127169935">
    <w:abstractNumId w:val="8"/>
  </w:num>
  <w:num w:numId="5" w16cid:durableId="808790493">
    <w:abstractNumId w:val="15"/>
  </w:num>
  <w:num w:numId="6" w16cid:durableId="1285310391">
    <w:abstractNumId w:val="13"/>
  </w:num>
  <w:num w:numId="7" w16cid:durableId="214630867">
    <w:abstractNumId w:val="10"/>
  </w:num>
  <w:num w:numId="8" w16cid:durableId="526481714">
    <w:abstractNumId w:val="9"/>
  </w:num>
  <w:num w:numId="9" w16cid:durableId="199903013">
    <w:abstractNumId w:val="5"/>
  </w:num>
  <w:num w:numId="10" w16cid:durableId="411973154">
    <w:abstractNumId w:val="11"/>
  </w:num>
  <w:num w:numId="11" w16cid:durableId="1174758757">
    <w:abstractNumId w:val="1"/>
  </w:num>
  <w:num w:numId="12" w16cid:durableId="1139345994">
    <w:abstractNumId w:val="6"/>
  </w:num>
  <w:num w:numId="13" w16cid:durableId="497355718">
    <w:abstractNumId w:val="14"/>
  </w:num>
  <w:num w:numId="14" w16cid:durableId="1347561989">
    <w:abstractNumId w:val="3"/>
  </w:num>
  <w:num w:numId="15" w16cid:durableId="374237940">
    <w:abstractNumId w:val="4"/>
  </w:num>
  <w:num w:numId="16" w16cid:durableId="609243112">
    <w:abstractNumId w:val="16"/>
  </w:num>
  <w:num w:numId="17" w16cid:durableId="4291324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590"/>
    <w:rsid w:val="000054E6"/>
    <w:rsid w:val="000340B6"/>
    <w:rsid w:val="00042036"/>
    <w:rsid w:val="0006109B"/>
    <w:rsid w:val="00062317"/>
    <w:rsid w:val="00080C38"/>
    <w:rsid w:val="000810AB"/>
    <w:rsid w:val="000C59E8"/>
    <w:rsid w:val="000C7654"/>
    <w:rsid w:val="000D233A"/>
    <w:rsid w:val="001017BA"/>
    <w:rsid w:val="00104ADD"/>
    <w:rsid w:val="00126A38"/>
    <w:rsid w:val="0016135A"/>
    <w:rsid w:val="001632BF"/>
    <w:rsid w:val="001828AC"/>
    <w:rsid w:val="001919E7"/>
    <w:rsid w:val="001E212A"/>
    <w:rsid w:val="00203944"/>
    <w:rsid w:val="00211EB9"/>
    <w:rsid w:val="00221B3C"/>
    <w:rsid w:val="00237192"/>
    <w:rsid w:val="00247834"/>
    <w:rsid w:val="00261D1F"/>
    <w:rsid w:val="00282A71"/>
    <w:rsid w:val="002C1E39"/>
    <w:rsid w:val="002C5751"/>
    <w:rsid w:val="002D2BC7"/>
    <w:rsid w:val="002F4B8C"/>
    <w:rsid w:val="00314687"/>
    <w:rsid w:val="0033127C"/>
    <w:rsid w:val="00331E41"/>
    <w:rsid w:val="00344081"/>
    <w:rsid w:val="00371F98"/>
    <w:rsid w:val="00376CAA"/>
    <w:rsid w:val="003A28B9"/>
    <w:rsid w:val="003C1373"/>
    <w:rsid w:val="003C7D1F"/>
    <w:rsid w:val="003E72E9"/>
    <w:rsid w:val="003F54AA"/>
    <w:rsid w:val="003F5DB5"/>
    <w:rsid w:val="004131A0"/>
    <w:rsid w:val="00416911"/>
    <w:rsid w:val="004232B5"/>
    <w:rsid w:val="00451552"/>
    <w:rsid w:val="004637D0"/>
    <w:rsid w:val="004654FF"/>
    <w:rsid w:val="004766D9"/>
    <w:rsid w:val="00484253"/>
    <w:rsid w:val="004F1539"/>
    <w:rsid w:val="00500585"/>
    <w:rsid w:val="00532315"/>
    <w:rsid w:val="00533B12"/>
    <w:rsid w:val="0053610E"/>
    <w:rsid w:val="00556FC9"/>
    <w:rsid w:val="005601F7"/>
    <w:rsid w:val="005669C1"/>
    <w:rsid w:val="005A47CA"/>
    <w:rsid w:val="005B48D4"/>
    <w:rsid w:val="005B7AF0"/>
    <w:rsid w:val="005C0AC9"/>
    <w:rsid w:val="005C6147"/>
    <w:rsid w:val="005E75DE"/>
    <w:rsid w:val="006127DC"/>
    <w:rsid w:val="0064264A"/>
    <w:rsid w:val="0064336B"/>
    <w:rsid w:val="00651B1B"/>
    <w:rsid w:val="00663395"/>
    <w:rsid w:val="0069192A"/>
    <w:rsid w:val="00697D96"/>
    <w:rsid w:val="006B17E1"/>
    <w:rsid w:val="006D311A"/>
    <w:rsid w:val="006F2D58"/>
    <w:rsid w:val="007149B3"/>
    <w:rsid w:val="00726696"/>
    <w:rsid w:val="00733367"/>
    <w:rsid w:val="00734BCF"/>
    <w:rsid w:val="00741E7E"/>
    <w:rsid w:val="007424F9"/>
    <w:rsid w:val="007517C4"/>
    <w:rsid w:val="00763CC5"/>
    <w:rsid w:val="00777D88"/>
    <w:rsid w:val="00794320"/>
    <w:rsid w:val="007A02A3"/>
    <w:rsid w:val="007B5260"/>
    <w:rsid w:val="007E7913"/>
    <w:rsid w:val="007F0E45"/>
    <w:rsid w:val="00801125"/>
    <w:rsid w:val="008438E1"/>
    <w:rsid w:val="00861382"/>
    <w:rsid w:val="00875A86"/>
    <w:rsid w:val="008B14C0"/>
    <w:rsid w:val="008D03A6"/>
    <w:rsid w:val="008F144C"/>
    <w:rsid w:val="00957535"/>
    <w:rsid w:val="00964ECF"/>
    <w:rsid w:val="00984D0E"/>
    <w:rsid w:val="00986BBD"/>
    <w:rsid w:val="00992118"/>
    <w:rsid w:val="009B2D51"/>
    <w:rsid w:val="009B4029"/>
    <w:rsid w:val="009E67CF"/>
    <w:rsid w:val="009F1AD8"/>
    <w:rsid w:val="00A02E1A"/>
    <w:rsid w:val="00A177E4"/>
    <w:rsid w:val="00A241C9"/>
    <w:rsid w:val="00A37D7E"/>
    <w:rsid w:val="00A41CD1"/>
    <w:rsid w:val="00A443E5"/>
    <w:rsid w:val="00A57DE7"/>
    <w:rsid w:val="00A71690"/>
    <w:rsid w:val="00A77DFA"/>
    <w:rsid w:val="00A84551"/>
    <w:rsid w:val="00A9521B"/>
    <w:rsid w:val="00AB1BAF"/>
    <w:rsid w:val="00AB5930"/>
    <w:rsid w:val="00AC61AF"/>
    <w:rsid w:val="00AC775C"/>
    <w:rsid w:val="00AD21C4"/>
    <w:rsid w:val="00AD29C1"/>
    <w:rsid w:val="00B0408C"/>
    <w:rsid w:val="00B261B3"/>
    <w:rsid w:val="00B32B85"/>
    <w:rsid w:val="00B410D7"/>
    <w:rsid w:val="00B43D63"/>
    <w:rsid w:val="00B44CB1"/>
    <w:rsid w:val="00B54C4D"/>
    <w:rsid w:val="00B62245"/>
    <w:rsid w:val="00B671FB"/>
    <w:rsid w:val="00BA3E92"/>
    <w:rsid w:val="00BC435C"/>
    <w:rsid w:val="00BE42DB"/>
    <w:rsid w:val="00BE4355"/>
    <w:rsid w:val="00C11E95"/>
    <w:rsid w:val="00C23EDA"/>
    <w:rsid w:val="00C54840"/>
    <w:rsid w:val="00C9657F"/>
    <w:rsid w:val="00CF0F4C"/>
    <w:rsid w:val="00D006BD"/>
    <w:rsid w:val="00D27724"/>
    <w:rsid w:val="00D72199"/>
    <w:rsid w:val="00D82E9A"/>
    <w:rsid w:val="00DA1CB6"/>
    <w:rsid w:val="00DA35D2"/>
    <w:rsid w:val="00DA4AE6"/>
    <w:rsid w:val="00DB33FC"/>
    <w:rsid w:val="00DB6566"/>
    <w:rsid w:val="00DD610F"/>
    <w:rsid w:val="00E13113"/>
    <w:rsid w:val="00E32D31"/>
    <w:rsid w:val="00E36CAA"/>
    <w:rsid w:val="00E57035"/>
    <w:rsid w:val="00E7274E"/>
    <w:rsid w:val="00E838D7"/>
    <w:rsid w:val="00E93AA0"/>
    <w:rsid w:val="00EB0D3F"/>
    <w:rsid w:val="00EB7901"/>
    <w:rsid w:val="00EC7C98"/>
    <w:rsid w:val="00F0173A"/>
    <w:rsid w:val="00F01851"/>
    <w:rsid w:val="00F2043C"/>
    <w:rsid w:val="00F2241D"/>
    <w:rsid w:val="00F254B6"/>
    <w:rsid w:val="00F263F0"/>
    <w:rsid w:val="00F31081"/>
    <w:rsid w:val="00F450C2"/>
    <w:rsid w:val="00FC0860"/>
    <w:rsid w:val="00FD6D3F"/>
    <w:rsid w:val="00FE1CC8"/>
    <w:rsid w:val="00FF1A3F"/>
    <w:rsid w:val="00FF3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C5714D8"/>
  <w15:docId w15:val="{99F4CC29-1D0E-4E5D-9CD9-DDAD939C8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character" w:customStyle="1" w:styleId="InitialStyle">
    <w:name w:val="InitialStyle"/>
    <w:rPr>
      <w:rFonts w:ascii="Times New Roman" w:hAnsi="Times New Roman"/>
      <w:color w:val="auto"/>
      <w:spacing w:val="0"/>
      <w:sz w:val="24"/>
    </w:rPr>
  </w:style>
  <w:style w:type="paragraph" w:styleId="BalloonText">
    <w:name w:val="Balloon Text"/>
    <w:basedOn w:val="Normal"/>
    <w:semiHidden/>
    <w:rsid w:val="00A37D7E"/>
    <w:rPr>
      <w:rFonts w:ascii="Tahoma" w:hAnsi="Tahoma" w:cs="Tahoma"/>
      <w:sz w:val="16"/>
      <w:szCs w:val="16"/>
    </w:rPr>
  </w:style>
  <w:style w:type="paragraph" w:styleId="BodyText">
    <w:name w:val="Body Text"/>
    <w:basedOn w:val="Normal"/>
    <w:link w:val="BodyTextChar"/>
    <w:rsid w:val="00875A86"/>
    <w:pPr>
      <w:overflowPunct/>
      <w:autoSpaceDE/>
      <w:autoSpaceDN/>
      <w:adjustRightInd/>
      <w:textAlignment w:val="auto"/>
    </w:pPr>
    <w:rPr>
      <w:rFonts w:ascii="Garamond" w:hAnsi="Garamond" w:cs="Garamond"/>
      <w:sz w:val="28"/>
      <w:szCs w:val="28"/>
      <w:lang w:val="en-GB" w:bidi="he-IL"/>
    </w:rPr>
  </w:style>
  <w:style w:type="character" w:customStyle="1" w:styleId="BodyTextChar">
    <w:name w:val="Body Text Char"/>
    <w:basedOn w:val="DefaultParagraphFont"/>
    <w:link w:val="BodyText"/>
    <w:rsid w:val="002D2BC7"/>
    <w:rPr>
      <w:rFonts w:ascii="Garamond" w:hAnsi="Garamond" w:cs="Garamond"/>
      <w:sz w:val="28"/>
      <w:szCs w:val="28"/>
      <w:lang w:eastAsia="en-US" w:bidi="he-IL"/>
    </w:rPr>
  </w:style>
  <w:style w:type="paragraph" w:styleId="ListParagraph">
    <w:name w:val="List Paragraph"/>
    <w:basedOn w:val="Normal"/>
    <w:uiPriority w:val="34"/>
    <w:qFormat/>
    <w:rsid w:val="003A28B9"/>
    <w:pPr>
      <w:ind w:left="720"/>
      <w:contextualSpacing/>
    </w:pPr>
  </w:style>
  <w:style w:type="character" w:styleId="Hyperlink">
    <w:name w:val="Hyperlink"/>
    <w:basedOn w:val="DefaultParagraphFont"/>
    <w:unhideWhenUsed/>
    <w:rsid w:val="00344081"/>
    <w:rPr>
      <w:color w:val="0000FF" w:themeColor="hyperlink"/>
      <w:u w:val="single"/>
    </w:rPr>
  </w:style>
  <w:style w:type="character" w:styleId="UnresolvedMention">
    <w:name w:val="Unresolved Mention"/>
    <w:basedOn w:val="DefaultParagraphFont"/>
    <w:uiPriority w:val="99"/>
    <w:semiHidden/>
    <w:unhideWhenUsed/>
    <w:rsid w:val="003440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c-v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3D73161CDACF44862B66B864E98E39" ma:contentTypeVersion="13" ma:contentTypeDescription="Create a new document." ma:contentTypeScope="" ma:versionID="50729551db0974efd9b28f5e1a89454d">
  <xsd:schema xmlns:xsd="http://www.w3.org/2001/XMLSchema" xmlns:xs="http://www.w3.org/2001/XMLSchema" xmlns:p="http://schemas.microsoft.com/office/2006/metadata/properties" xmlns:ns2="ad8fa68c-e157-44ce-ade7-9bdd0107dede" xmlns:ns3="dc101505-44a3-4375-9869-0cd97144c910" targetNamespace="http://schemas.microsoft.com/office/2006/metadata/properties" ma:root="true" ma:fieldsID="fc15d361786bc583bc6aff120e99cc32" ns2:_="" ns3:_="">
    <xsd:import namespace="ad8fa68c-e157-44ce-ade7-9bdd0107dede"/>
    <xsd:import namespace="dc101505-44a3-4375-9869-0cd97144c9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8fa68c-e157-44ce-ade7-9bdd0107d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101505-44a3-4375-9869-0cd97144c9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02E544-1AE6-4110-A203-83B60E210AD2}">
  <ds:schemaRefs>
    <ds:schemaRef ds:uri="http://schemas.microsoft.com/sharepoint/v3/contenttype/forms"/>
  </ds:schemaRefs>
</ds:datastoreItem>
</file>

<file path=customXml/itemProps2.xml><?xml version="1.0" encoding="utf-8"?>
<ds:datastoreItem xmlns:ds="http://schemas.openxmlformats.org/officeDocument/2006/customXml" ds:itemID="{8E2BBF22-E5D6-4B11-BE9F-60AB23A395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A44D58-0A50-42CD-A0C8-22AB90F09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8fa68c-e157-44ce-ade7-9bdd0107dede"/>
    <ds:schemaRef ds:uri="dc101505-44a3-4375-9869-0cd97144c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1539</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STIPENDIARY CURATE : JOB DESCRIPTION</vt:lpstr>
    </vt:vector>
  </TitlesOfParts>
  <Company>Microsoft</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STIPENDIARY CURATE : JOB DESCRIPTION</dc:title>
  <dc:creator>Stephen Robert Sizer</dc:creator>
  <cp:lastModifiedBy>Annette Ross</cp:lastModifiedBy>
  <cp:revision>11</cp:revision>
  <cp:lastPrinted>2014-02-12T12:29:00Z</cp:lastPrinted>
  <dcterms:created xsi:type="dcterms:W3CDTF">2022-04-07T14:46:00Z</dcterms:created>
  <dcterms:modified xsi:type="dcterms:W3CDTF">2022-05-05T11:17:00Z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0x010100CB3D73161CDACF44862B66B864E98E39</vt:lpwstr>
  </property>
</Properties>
</file>